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F5" w:rsidRPr="00EB40FD" w:rsidRDefault="000D76F5"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center"/>
        <w:rPr>
          <w:rFonts w:ascii="Times New Roman" w:hAnsi="Times New Roman" w:cs="Times New Roman"/>
          <w:b/>
          <w:sz w:val="20"/>
          <w:szCs w:val="20"/>
        </w:rPr>
      </w:pPr>
      <w:r w:rsidRPr="00EB40FD">
        <w:rPr>
          <w:rFonts w:ascii="Times New Roman" w:hAnsi="Times New Roman" w:cs="Times New Roman"/>
          <w:b/>
          <w:sz w:val="20"/>
          <w:szCs w:val="20"/>
        </w:rPr>
        <w:t>ANEXO 1</w:t>
      </w:r>
    </w:p>
    <w:p w:rsidR="000D76F5" w:rsidRPr="00EB40FD" w:rsidRDefault="000D76F5"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sz w:val="20"/>
          <w:szCs w:val="20"/>
        </w:rPr>
      </w:pPr>
    </w:p>
    <w:p w:rsidR="001B2B72" w:rsidRDefault="001B2B72"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sz w:val="20"/>
          <w:szCs w:val="20"/>
        </w:rPr>
      </w:pPr>
      <w:r w:rsidRPr="00EB40FD">
        <w:rPr>
          <w:rFonts w:ascii="Times New Roman" w:hAnsi="Times New Roman" w:cs="Times New Roman"/>
          <w:sz w:val="20"/>
          <w:szCs w:val="20"/>
        </w:rPr>
        <w:t>La Secretaría del Medio Ambiente, an</w:t>
      </w:r>
      <w:r w:rsidR="00DD1A12" w:rsidRPr="00EB40FD">
        <w:rPr>
          <w:rFonts w:ascii="Times New Roman" w:hAnsi="Times New Roman" w:cs="Times New Roman"/>
          <w:sz w:val="20"/>
          <w:szCs w:val="20"/>
        </w:rPr>
        <w:t>ualmente destina el presupuesto</w:t>
      </w:r>
      <w:r w:rsidRPr="00EB40FD">
        <w:rPr>
          <w:rFonts w:ascii="Times New Roman" w:hAnsi="Times New Roman" w:cs="Times New Roman"/>
          <w:sz w:val="20"/>
          <w:szCs w:val="20"/>
        </w:rPr>
        <w:t xml:space="preserve"> para la operación y ejecución del PROFACE con cargo al Fondo Ambiental Público, dentro del capítulo 4000 (ayudas subsidios y transferencias).</w:t>
      </w:r>
    </w:p>
    <w:p w:rsidR="002B311A" w:rsidRPr="00EB40FD" w:rsidRDefault="002B311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sz w:val="20"/>
          <w:szCs w:val="20"/>
        </w:rPr>
      </w:pPr>
    </w:p>
    <w:p w:rsidR="00DD1A12" w:rsidRPr="00EB40FD" w:rsidRDefault="001B2B72"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sz w:val="20"/>
          <w:szCs w:val="20"/>
        </w:rPr>
      </w:pPr>
      <w:r w:rsidRPr="00EB40FD">
        <w:rPr>
          <w:rFonts w:ascii="Times New Roman" w:hAnsi="Times New Roman" w:cs="Times New Roman"/>
          <w:sz w:val="20"/>
          <w:szCs w:val="20"/>
        </w:rPr>
        <w:t>Para el ejercicio 2013 el Fondo Ambiental Público aprobó, el recurso de hasta $108’665,900.00 (Ciento ocho millones seiscientos sesenta y cinco mil novecientos pesos 00/100 M.N.) para el proyecto “Programa de Fondos de Apoyo para la Conservación y Restauración de los Ecosistemas a través de la Participación S</w:t>
      </w:r>
      <w:r w:rsidR="00DD1A12" w:rsidRPr="00EB40FD">
        <w:rPr>
          <w:rFonts w:ascii="Times New Roman" w:hAnsi="Times New Roman" w:cs="Times New Roman"/>
          <w:sz w:val="20"/>
          <w:szCs w:val="20"/>
        </w:rPr>
        <w:t>ocial” (PROFACE), ha ejercerse</w:t>
      </w:r>
      <w:r w:rsidRPr="00EB40FD">
        <w:rPr>
          <w:rFonts w:ascii="Times New Roman" w:hAnsi="Times New Roman" w:cs="Times New Roman"/>
          <w:sz w:val="20"/>
          <w:szCs w:val="20"/>
        </w:rPr>
        <w:t xml:space="preserve"> en</w:t>
      </w:r>
      <w:r w:rsidR="00DD1A12" w:rsidRPr="00EB40FD">
        <w:rPr>
          <w:rFonts w:ascii="Times New Roman" w:hAnsi="Times New Roman" w:cs="Times New Roman"/>
          <w:sz w:val="20"/>
          <w:szCs w:val="20"/>
        </w:rPr>
        <w:t xml:space="preserve"> el ejercicio</w:t>
      </w:r>
      <w:r w:rsidRPr="00EB40FD">
        <w:rPr>
          <w:rFonts w:ascii="Times New Roman" w:hAnsi="Times New Roman" w:cs="Times New Roman"/>
          <w:sz w:val="20"/>
          <w:szCs w:val="20"/>
        </w:rPr>
        <w:t xml:space="preserve"> 2013</w:t>
      </w:r>
      <w:r w:rsidR="00DD1A12" w:rsidRPr="00EB40FD">
        <w:rPr>
          <w:rFonts w:ascii="Times New Roman" w:hAnsi="Times New Roman" w:cs="Times New Roman"/>
          <w:sz w:val="20"/>
          <w:szCs w:val="20"/>
        </w:rPr>
        <w:t>,</w:t>
      </w:r>
      <w:r w:rsidRPr="00EB40FD">
        <w:rPr>
          <w:rFonts w:ascii="Times New Roman" w:hAnsi="Times New Roman" w:cs="Times New Roman"/>
          <w:sz w:val="20"/>
          <w:szCs w:val="20"/>
        </w:rPr>
        <w:t xml:space="preserve"> quedando como área ejecutora responsable la Dirección General de la Comisión de Recursos Naturales. </w:t>
      </w:r>
    </w:p>
    <w:p w:rsidR="006C38FD" w:rsidRDefault="00DD1A12"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sz w:val="20"/>
          <w:szCs w:val="20"/>
        </w:rPr>
      </w:pPr>
      <w:r w:rsidRPr="00EB40FD">
        <w:rPr>
          <w:rFonts w:ascii="Times New Roman" w:hAnsi="Times New Roman" w:cs="Times New Roman"/>
          <w:sz w:val="20"/>
          <w:szCs w:val="20"/>
        </w:rPr>
        <w:t xml:space="preserve">A continuación se presentan los resultados que se obtuvieron, durante el ejercicio 2013 del Programa PROFACE, en sus dos Subprogramas APASO Y FOCORE. </w:t>
      </w:r>
    </w:p>
    <w:p w:rsidR="00BC718C" w:rsidRPr="00EB40FD" w:rsidRDefault="00BC718C"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sz w:val="20"/>
          <w:szCs w:val="20"/>
        </w:rPr>
      </w:pPr>
    </w:p>
    <w:p w:rsidR="000D76F5" w:rsidRDefault="006C38FD"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sz w:val="20"/>
          <w:szCs w:val="20"/>
        </w:rPr>
      </w:pPr>
      <w:r w:rsidRPr="00EB40FD">
        <w:rPr>
          <w:rFonts w:ascii="Times New Roman" w:hAnsi="Times New Roman" w:cs="Times New Roman"/>
          <w:sz w:val="20"/>
          <w:szCs w:val="20"/>
        </w:rPr>
        <w:t>En el ejercicio del PROFACE</w:t>
      </w:r>
      <w:r w:rsidR="00665E54" w:rsidRPr="00EB40FD">
        <w:rPr>
          <w:rFonts w:ascii="Times New Roman" w:hAnsi="Times New Roman" w:cs="Times New Roman"/>
          <w:sz w:val="20"/>
          <w:szCs w:val="20"/>
        </w:rPr>
        <w:t xml:space="preserve"> 2013, se beneficiaron </w:t>
      </w:r>
      <w:r w:rsidR="00EC1FF0" w:rsidRPr="00EB40FD">
        <w:rPr>
          <w:rFonts w:ascii="Times New Roman" w:hAnsi="Times New Roman" w:cs="Times New Roman"/>
          <w:sz w:val="20"/>
          <w:szCs w:val="20"/>
        </w:rPr>
        <w:t xml:space="preserve">a 1,021 grupos; </w:t>
      </w:r>
      <w:r w:rsidR="000E48E6" w:rsidRPr="00EB40FD">
        <w:rPr>
          <w:rFonts w:ascii="Times New Roman" w:hAnsi="Times New Roman" w:cs="Times New Roman"/>
          <w:sz w:val="20"/>
          <w:szCs w:val="20"/>
        </w:rPr>
        <w:t>la mayoría</w:t>
      </w:r>
      <w:r w:rsidR="005D3F7A" w:rsidRPr="00EB40FD">
        <w:rPr>
          <w:rFonts w:ascii="Times New Roman" w:hAnsi="Times New Roman" w:cs="Times New Roman"/>
          <w:sz w:val="20"/>
          <w:szCs w:val="20"/>
        </w:rPr>
        <w:t xml:space="preserve"> correspondieron</w:t>
      </w:r>
      <w:r w:rsidR="000E48E6" w:rsidRPr="00EB40FD">
        <w:rPr>
          <w:rFonts w:ascii="Times New Roman" w:hAnsi="Times New Roman" w:cs="Times New Roman"/>
          <w:sz w:val="20"/>
          <w:szCs w:val="20"/>
        </w:rPr>
        <w:t xml:space="preserve"> al</w:t>
      </w:r>
      <w:r w:rsidR="00EC1FF0" w:rsidRPr="00EB40FD">
        <w:rPr>
          <w:rFonts w:ascii="Times New Roman" w:hAnsi="Times New Roman" w:cs="Times New Roman"/>
          <w:sz w:val="20"/>
          <w:szCs w:val="20"/>
        </w:rPr>
        <w:t xml:space="preserve"> Subprograma APASO,</w:t>
      </w:r>
      <w:r w:rsidR="000E48E6" w:rsidRPr="00EB40FD">
        <w:rPr>
          <w:rFonts w:ascii="Times New Roman" w:hAnsi="Times New Roman" w:cs="Times New Roman"/>
          <w:sz w:val="20"/>
          <w:szCs w:val="20"/>
        </w:rPr>
        <w:t xml:space="preserve"> con</w:t>
      </w:r>
      <w:r w:rsidR="00EC1FF0" w:rsidRPr="00EB40FD">
        <w:rPr>
          <w:rFonts w:ascii="Times New Roman" w:hAnsi="Times New Roman" w:cs="Times New Roman"/>
          <w:sz w:val="20"/>
          <w:szCs w:val="20"/>
        </w:rPr>
        <w:t xml:space="preserve"> 740 grupos </w:t>
      </w:r>
      <w:r w:rsidR="001E57BF" w:rsidRPr="00EB40FD">
        <w:rPr>
          <w:rFonts w:ascii="Times New Roman" w:hAnsi="Times New Roman" w:cs="Times New Roman"/>
          <w:sz w:val="20"/>
          <w:szCs w:val="20"/>
        </w:rPr>
        <w:t>autorizando</w:t>
      </w:r>
      <w:r w:rsidR="00EC1FF0" w:rsidRPr="00EB40FD">
        <w:rPr>
          <w:rFonts w:ascii="Times New Roman" w:hAnsi="Times New Roman" w:cs="Times New Roman"/>
          <w:sz w:val="20"/>
          <w:szCs w:val="20"/>
        </w:rPr>
        <w:t xml:space="preserve"> 8,316 </w:t>
      </w:r>
      <w:r w:rsidR="000E48E6" w:rsidRPr="00EB40FD">
        <w:rPr>
          <w:rFonts w:ascii="Times New Roman" w:hAnsi="Times New Roman" w:cs="Times New Roman"/>
          <w:sz w:val="20"/>
          <w:szCs w:val="20"/>
        </w:rPr>
        <w:t>jornales</w:t>
      </w:r>
      <w:r w:rsidR="001E57BF" w:rsidRPr="00EB40FD">
        <w:rPr>
          <w:rFonts w:ascii="Times New Roman" w:hAnsi="Times New Roman" w:cs="Times New Roman"/>
          <w:sz w:val="20"/>
          <w:szCs w:val="20"/>
        </w:rPr>
        <w:t xml:space="preserve">; en el caso del Subprograma FOCORE, se apoyaron a </w:t>
      </w:r>
      <w:r w:rsidR="00CA0175" w:rsidRPr="00EB40FD">
        <w:rPr>
          <w:rFonts w:ascii="Times New Roman" w:hAnsi="Times New Roman" w:cs="Times New Roman"/>
          <w:sz w:val="20"/>
          <w:szCs w:val="20"/>
        </w:rPr>
        <w:t>281 grupos con 3,353 beneficiarios.</w:t>
      </w:r>
    </w:p>
    <w:p w:rsidR="00EB40FD" w:rsidRPr="00EB40FD" w:rsidRDefault="00EB40FD"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sz w:val="20"/>
          <w:szCs w:val="20"/>
        </w:rPr>
      </w:pPr>
    </w:p>
    <w:tbl>
      <w:tblPr>
        <w:tblStyle w:val="Tablaconcuadrcula"/>
        <w:tblW w:w="0" w:type="auto"/>
        <w:tblInd w:w="250" w:type="dxa"/>
        <w:tblLook w:val="04A0"/>
      </w:tblPr>
      <w:tblGrid>
        <w:gridCol w:w="1406"/>
        <w:gridCol w:w="2007"/>
        <w:gridCol w:w="1701"/>
        <w:gridCol w:w="1540"/>
        <w:gridCol w:w="2444"/>
      </w:tblGrid>
      <w:tr w:rsidR="000D76F5" w:rsidRPr="00EB40FD" w:rsidTr="00EB40FD">
        <w:trPr>
          <w:trHeight w:val="618"/>
        </w:trPr>
        <w:tc>
          <w:tcPr>
            <w:tcW w:w="1156" w:type="dxa"/>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Subprograma</w:t>
            </w:r>
          </w:p>
        </w:tc>
        <w:tc>
          <w:tcPr>
            <w:tcW w:w="2007" w:type="dxa"/>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Monto Autorizado</w:t>
            </w:r>
          </w:p>
        </w:tc>
        <w:tc>
          <w:tcPr>
            <w:tcW w:w="1701" w:type="dxa"/>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Grupos Beneficiados</w:t>
            </w:r>
          </w:p>
        </w:tc>
        <w:tc>
          <w:tcPr>
            <w:tcW w:w="1540" w:type="dxa"/>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Porcentaje de grupos apoyados</w:t>
            </w:r>
          </w:p>
        </w:tc>
        <w:tc>
          <w:tcPr>
            <w:tcW w:w="2444" w:type="dxa"/>
            <w:shd w:val="clear" w:color="auto" w:fill="92D050"/>
          </w:tcPr>
          <w:p w:rsidR="000D76F5" w:rsidRPr="00EB40FD" w:rsidRDefault="00C30933" w:rsidP="00EB40FD">
            <w:pPr>
              <w:jc w:val="center"/>
              <w:rPr>
                <w:rFonts w:ascii="Times New Roman" w:eastAsia="Times New Roman" w:hAnsi="Times New Roman" w:cs="Times New Roman"/>
                <w:b/>
                <w:bCs/>
                <w:sz w:val="20"/>
                <w:szCs w:val="20"/>
                <w:lang w:eastAsia="es-MX"/>
              </w:rPr>
            </w:pPr>
            <w:r>
              <w:rPr>
                <w:rFonts w:ascii="Times New Roman" w:eastAsia="Times New Roman" w:hAnsi="Times New Roman" w:cs="Times New Roman"/>
                <w:b/>
                <w:bCs/>
                <w:noProof/>
                <w:sz w:val="20"/>
                <w:szCs w:val="20"/>
                <w:lang w:eastAsia="es-MX"/>
              </w:rPr>
              <w:pict>
                <v:shapetype id="_x0000_t32" coordsize="21600,21600" o:spt="32" o:oned="t" path="m,l21600,21600e" filled="f">
                  <v:path arrowok="t" fillok="f" o:connecttype="none"/>
                  <o:lock v:ext="edit" shapetype="t"/>
                </v:shapetype>
                <v:shape id="_x0000_s1026" type="#_x0000_t32" style="position:absolute;left:0;text-align:left;margin-left:-5.3pt;margin-top:1.1pt;width:119.25pt;height:50.95pt;flip:y;z-index:251658240;mso-position-horizontal-relative:text;mso-position-vertical-relative:text" o:connectortype="straight"/>
              </w:pict>
            </w:r>
            <w:r w:rsidR="000D76F5" w:rsidRPr="00EB40FD">
              <w:rPr>
                <w:rFonts w:ascii="Times New Roman" w:eastAsia="Times New Roman" w:hAnsi="Times New Roman" w:cs="Times New Roman"/>
                <w:b/>
                <w:bCs/>
                <w:sz w:val="20"/>
                <w:szCs w:val="20"/>
                <w:lang w:eastAsia="es-MX"/>
              </w:rPr>
              <w:t>Beneficiarios</w:t>
            </w:r>
          </w:p>
          <w:p w:rsidR="000D76F5" w:rsidRPr="00EB40FD" w:rsidRDefault="000D76F5" w:rsidP="00EB40FD">
            <w:pPr>
              <w:jc w:val="center"/>
              <w:rPr>
                <w:rFonts w:ascii="Times New Roman" w:eastAsia="Times New Roman" w:hAnsi="Times New Roman" w:cs="Times New Roman"/>
                <w:b/>
                <w:bCs/>
                <w:sz w:val="20"/>
                <w:szCs w:val="20"/>
                <w:lang w:eastAsia="es-MX"/>
              </w:rPr>
            </w:pPr>
          </w:p>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 xml:space="preserve">               Jornales autorizados</w:t>
            </w:r>
          </w:p>
        </w:tc>
      </w:tr>
      <w:tr w:rsidR="000D76F5" w:rsidRPr="00EB40FD" w:rsidTr="00EB40FD">
        <w:trPr>
          <w:trHeight w:val="496"/>
        </w:trPr>
        <w:tc>
          <w:tcPr>
            <w:tcW w:w="1156" w:type="dxa"/>
          </w:tcPr>
          <w:p w:rsidR="000D76F5" w:rsidRPr="00EB40FD" w:rsidRDefault="000D76F5" w:rsidP="00EB40FD">
            <w:pPr>
              <w:pStyle w:val="Tema"/>
              <w:ind w:right="142"/>
              <w:jc w:val="center"/>
              <w:rPr>
                <w:rFonts w:ascii="Times New Roman" w:hAnsi="Times New Roman"/>
                <w:b/>
                <w:bCs/>
                <w:color w:val="auto"/>
                <w:sz w:val="20"/>
                <w:lang w:val="es-MX"/>
              </w:rPr>
            </w:pPr>
            <w:r w:rsidRPr="00EB40FD">
              <w:rPr>
                <w:rFonts w:ascii="Times New Roman" w:hAnsi="Times New Roman"/>
                <w:b/>
                <w:bCs/>
                <w:color w:val="auto"/>
                <w:sz w:val="20"/>
                <w:lang w:val="es-MX"/>
              </w:rPr>
              <w:t>FOCORE</w:t>
            </w:r>
          </w:p>
        </w:tc>
        <w:tc>
          <w:tcPr>
            <w:tcW w:w="2007" w:type="dxa"/>
          </w:tcPr>
          <w:p w:rsidR="000D76F5" w:rsidRPr="00EB40FD" w:rsidRDefault="000D76F5" w:rsidP="00EB40FD">
            <w:pPr>
              <w:pStyle w:val="Tema"/>
              <w:ind w:right="142"/>
              <w:jc w:val="center"/>
              <w:rPr>
                <w:rFonts w:ascii="Times New Roman" w:hAnsi="Times New Roman"/>
                <w:bCs/>
                <w:color w:val="auto"/>
                <w:sz w:val="20"/>
              </w:rPr>
            </w:pPr>
            <w:r w:rsidRPr="00EB40FD">
              <w:rPr>
                <w:rFonts w:ascii="Times New Roman" w:hAnsi="Times New Roman"/>
                <w:bCs/>
                <w:color w:val="auto"/>
                <w:sz w:val="20"/>
                <w:lang w:val="es-MX"/>
              </w:rPr>
              <w:t xml:space="preserve">$ </w:t>
            </w:r>
            <w:r w:rsidR="008505F3" w:rsidRPr="00EB40FD">
              <w:rPr>
                <w:rFonts w:ascii="Times New Roman" w:hAnsi="Times New Roman"/>
                <w:bCs/>
                <w:color w:val="auto"/>
                <w:sz w:val="20"/>
                <w:lang w:val="es-MX"/>
              </w:rPr>
              <w:t>48,715,113.22</w:t>
            </w:r>
          </w:p>
        </w:tc>
        <w:tc>
          <w:tcPr>
            <w:tcW w:w="1701" w:type="dxa"/>
          </w:tcPr>
          <w:p w:rsidR="000D76F5" w:rsidRPr="00EB40FD" w:rsidRDefault="006342EE" w:rsidP="00EB40FD">
            <w:pPr>
              <w:pStyle w:val="Tema"/>
              <w:ind w:right="142"/>
              <w:jc w:val="center"/>
              <w:rPr>
                <w:rFonts w:ascii="Times New Roman" w:hAnsi="Times New Roman"/>
                <w:bCs/>
                <w:color w:val="auto"/>
                <w:sz w:val="20"/>
              </w:rPr>
            </w:pPr>
            <w:r w:rsidRPr="00EB40FD">
              <w:rPr>
                <w:rFonts w:ascii="Times New Roman" w:hAnsi="Times New Roman"/>
                <w:bCs/>
                <w:color w:val="auto"/>
                <w:sz w:val="20"/>
              </w:rPr>
              <w:t>281</w:t>
            </w:r>
          </w:p>
        </w:tc>
        <w:tc>
          <w:tcPr>
            <w:tcW w:w="1540" w:type="dxa"/>
          </w:tcPr>
          <w:p w:rsidR="000D76F5" w:rsidRPr="00EB40FD" w:rsidRDefault="00054238" w:rsidP="00EB40FD">
            <w:pPr>
              <w:pStyle w:val="Tema"/>
              <w:ind w:right="142"/>
              <w:jc w:val="center"/>
              <w:rPr>
                <w:rFonts w:ascii="Times New Roman" w:hAnsi="Times New Roman"/>
                <w:bCs/>
                <w:color w:val="auto"/>
                <w:sz w:val="20"/>
              </w:rPr>
            </w:pPr>
            <w:r w:rsidRPr="00EB40FD">
              <w:rPr>
                <w:rFonts w:ascii="Times New Roman" w:hAnsi="Times New Roman"/>
                <w:bCs/>
                <w:color w:val="auto"/>
                <w:sz w:val="20"/>
              </w:rPr>
              <w:t>27.5%</w:t>
            </w:r>
          </w:p>
        </w:tc>
        <w:tc>
          <w:tcPr>
            <w:tcW w:w="2444" w:type="dxa"/>
          </w:tcPr>
          <w:p w:rsidR="000D76F5" w:rsidRPr="00EB40FD" w:rsidRDefault="006342EE" w:rsidP="00EB40FD">
            <w:pPr>
              <w:pStyle w:val="Tema"/>
              <w:ind w:right="142"/>
              <w:jc w:val="center"/>
              <w:rPr>
                <w:rFonts w:ascii="Times New Roman" w:hAnsi="Times New Roman"/>
                <w:bCs/>
                <w:color w:val="auto"/>
                <w:sz w:val="20"/>
              </w:rPr>
            </w:pPr>
            <w:r w:rsidRPr="00EB40FD">
              <w:rPr>
                <w:rFonts w:ascii="Times New Roman" w:hAnsi="Times New Roman"/>
                <w:bCs/>
                <w:color w:val="auto"/>
                <w:sz w:val="20"/>
              </w:rPr>
              <w:t>3,353</w:t>
            </w:r>
          </w:p>
        </w:tc>
      </w:tr>
      <w:tr w:rsidR="000D76F5" w:rsidRPr="00EB40FD" w:rsidTr="00EB40FD">
        <w:tc>
          <w:tcPr>
            <w:tcW w:w="1156" w:type="dxa"/>
          </w:tcPr>
          <w:p w:rsidR="000D76F5" w:rsidRPr="00EB40FD" w:rsidRDefault="000D76F5" w:rsidP="00EB40FD">
            <w:pPr>
              <w:pStyle w:val="Tema"/>
              <w:ind w:right="142"/>
              <w:jc w:val="center"/>
              <w:rPr>
                <w:rFonts w:ascii="Times New Roman" w:hAnsi="Times New Roman"/>
                <w:b/>
                <w:bCs/>
                <w:color w:val="auto"/>
                <w:sz w:val="20"/>
                <w:lang w:val="es-MX"/>
              </w:rPr>
            </w:pPr>
            <w:r w:rsidRPr="00EB40FD">
              <w:rPr>
                <w:rFonts w:ascii="Times New Roman" w:hAnsi="Times New Roman"/>
                <w:b/>
                <w:bCs/>
                <w:color w:val="auto"/>
                <w:sz w:val="20"/>
                <w:lang w:val="es-MX"/>
              </w:rPr>
              <w:t>APASO</w:t>
            </w:r>
          </w:p>
        </w:tc>
        <w:tc>
          <w:tcPr>
            <w:tcW w:w="2007" w:type="dxa"/>
          </w:tcPr>
          <w:p w:rsidR="000D76F5" w:rsidRPr="00EB40FD" w:rsidRDefault="000D76F5" w:rsidP="00EB40FD">
            <w:pPr>
              <w:pStyle w:val="Tema"/>
              <w:ind w:right="142"/>
              <w:jc w:val="center"/>
              <w:rPr>
                <w:rFonts w:ascii="Times New Roman" w:hAnsi="Times New Roman"/>
                <w:bCs/>
                <w:color w:val="auto"/>
                <w:sz w:val="20"/>
              </w:rPr>
            </w:pPr>
            <w:r w:rsidRPr="00EB40FD">
              <w:rPr>
                <w:rFonts w:ascii="Times New Roman" w:hAnsi="Times New Roman"/>
                <w:bCs/>
                <w:color w:val="auto"/>
                <w:sz w:val="20"/>
                <w:lang w:val="es-MX"/>
              </w:rPr>
              <w:t xml:space="preserve">$ </w:t>
            </w:r>
            <w:r w:rsidR="008505F3" w:rsidRPr="00EB40FD">
              <w:rPr>
                <w:rFonts w:ascii="Times New Roman" w:hAnsi="Times New Roman"/>
                <w:bCs/>
                <w:color w:val="auto"/>
                <w:sz w:val="20"/>
                <w:lang w:val="es-MX"/>
              </w:rPr>
              <w:t>59,750,722.00</w:t>
            </w:r>
          </w:p>
        </w:tc>
        <w:tc>
          <w:tcPr>
            <w:tcW w:w="1701" w:type="dxa"/>
          </w:tcPr>
          <w:p w:rsidR="000D76F5" w:rsidRPr="00EB40FD" w:rsidRDefault="006342EE" w:rsidP="00EB40FD">
            <w:pPr>
              <w:pStyle w:val="Tema"/>
              <w:ind w:right="142"/>
              <w:jc w:val="center"/>
              <w:rPr>
                <w:rFonts w:ascii="Times New Roman" w:hAnsi="Times New Roman"/>
                <w:bCs/>
                <w:color w:val="auto"/>
                <w:sz w:val="20"/>
              </w:rPr>
            </w:pPr>
            <w:r w:rsidRPr="00EB40FD">
              <w:rPr>
                <w:rFonts w:ascii="Times New Roman" w:hAnsi="Times New Roman"/>
                <w:bCs/>
                <w:color w:val="auto"/>
                <w:sz w:val="20"/>
              </w:rPr>
              <w:t>740</w:t>
            </w:r>
          </w:p>
        </w:tc>
        <w:tc>
          <w:tcPr>
            <w:tcW w:w="1540" w:type="dxa"/>
          </w:tcPr>
          <w:p w:rsidR="000D76F5" w:rsidRPr="00EB40FD" w:rsidRDefault="00054238" w:rsidP="00EB40FD">
            <w:pPr>
              <w:pStyle w:val="Tema"/>
              <w:ind w:right="142"/>
              <w:jc w:val="center"/>
              <w:rPr>
                <w:rFonts w:ascii="Times New Roman" w:hAnsi="Times New Roman"/>
                <w:bCs/>
                <w:color w:val="auto"/>
                <w:sz w:val="20"/>
              </w:rPr>
            </w:pPr>
            <w:r w:rsidRPr="00EB40FD">
              <w:rPr>
                <w:rFonts w:ascii="Times New Roman" w:hAnsi="Times New Roman"/>
                <w:bCs/>
                <w:color w:val="auto"/>
                <w:sz w:val="20"/>
              </w:rPr>
              <w:t>72.4%</w:t>
            </w:r>
          </w:p>
        </w:tc>
        <w:tc>
          <w:tcPr>
            <w:tcW w:w="2444" w:type="dxa"/>
          </w:tcPr>
          <w:p w:rsidR="000D76F5" w:rsidRPr="00EB40FD" w:rsidRDefault="006342EE" w:rsidP="00EB40FD">
            <w:pPr>
              <w:pStyle w:val="Tema"/>
              <w:ind w:right="142"/>
              <w:jc w:val="center"/>
              <w:rPr>
                <w:rFonts w:ascii="Times New Roman" w:hAnsi="Times New Roman"/>
                <w:bCs/>
                <w:color w:val="auto"/>
                <w:sz w:val="20"/>
              </w:rPr>
            </w:pPr>
            <w:r w:rsidRPr="00EB40FD">
              <w:rPr>
                <w:rFonts w:ascii="Times New Roman" w:hAnsi="Times New Roman"/>
                <w:bCs/>
                <w:color w:val="auto"/>
                <w:sz w:val="20"/>
              </w:rPr>
              <w:t>8,316</w:t>
            </w:r>
          </w:p>
        </w:tc>
      </w:tr>
    </w:tbl>
    <w:p w:rsidR="000D76F5" w:rsidRPr="00EB40FD" w:rsidRDefault="000D76F5" w:rsidP="00EB40FD">
      <w:pPr>
        <w:pStyle w:val="Textodecontenido"/>
        <w:rPr>
          <w:rFonts w:ascii="Times New Roman" w:hAnsi="Times New Roman"/>
          <w:bCs/>
          <w:color w:val="auto"/>
          <w:sz w:val="20"/>
        </w:rPr>
      </w:pPr>
    </w:p>
    <w:p w:rsidR="00110DC9" w:rsidRDefault="000D76F5" w:rsidP="00EB40FD">
      <w:pPr>
        <w:pStyle w:val="Textodecontenido"/>
        <w:rPr>
          <w:rFonts w:ascii="Times New Roman" w:hAnsi="Times New Roman"/>
          <w:bCs/>
          <w:color w:val="auto"/>
          <w:sz w:val="20"/>
        </w:rPr>
      </w:pPr>
      <w:r w:rsidRPr="00EB40FD">
        <w:rPr>
          <w:rFonts w:ascii="Times New Roman" w:hAnsi="Times New Roman"/>
          <w:bCs/>
          <w:color w:val="auto"/>
          <w:sz w:val="20"/>
        </w:rPr>
        <w:t>Para el Subprograma FOCORE se otorg</w:t>
      </w:r>
      <w:r w:rsidR="002B311A">
        <w:rPr>
          <w:rFonts w:ascii="Times New Roman" w:hAnsi="Times New Roman"/>
          <w:bCs/>
          <w:color w:val="auto"/>
          <w:sz w:val="20"/>
        </w:rPr>
        <w:t>ó</w:t>
      </w:r>
      <w:r w:rsidRPr="00EB40FD">
        <w:rPr>
          <w:rFonts w:ascii="Times New Roman" w:hAnsi="Times New Roman"/>
          <w:bCs/>
          <w:color w:val="auto"/>
          <w:sz w:val="20"/>
        </w:rPr>
        <w:t xml:space="preserve"> el mayor porcentaje al Centro Regional No.</w:t>
      </w:r>
      <w:r w:rsidR="00721FEA" w:rsidRPr="00EB40FD">
        <w:rPr>
          <w:rFonts w:ascii="Times New Roman" w:hAnsi="Times New Roman"/>
          <w:bCs/>
          <w:color w:val="auto"/>
          <w:sz w:val="20"/>
        </w:rPr>
        <w:t>3</w:t>
      </w:r>
      <w:r w:rsidRPr="00EB40FD">
        <w:rPr>
          <w:rFonts w:ascii="Times New Roman" w:hAnsi="Times New Roman"/>
          <w:bCs/>
          <w:color w:val="auto"/>
          <w:sz w:val="20"/>
        </w:rPr>
        <w:t xml:space="preserve">, seguido de los Centros Regionales 2, </w:t>
      </w:r>
      <w:r w:rsidR="008F435A" w:rsidRPr="00EB40FD">
        <w:rPr>
          <w:rFonts w:ascii="Times New Roman" w:hAnsi="Times New Roman"/>
          <w:bCs/>
          <w:color w:val="auto"/>
          <w:sz w:val="20"/>
        </w:rPr>
        <w:t>4</w:t>
      </w:r>
      <w:r w:rsidRPr="00EB40FD">
        <w:rPr>
          <w:rFonts w:ascii="Times New Roman" w:hAnsi="Times New Roman"/>
          <w:bCs/>
          <w:color w:val="auto"/>
          <w:sz w:val="20"/>
        </w:rPr>
        <w:t xml:space="preserve">, y </w:t>
      </w:r>
      <w:r w:rsidR="008F435A" w:rsidRPr="00EB40FD">
        <w:rPr>
          <w:rFonts w:ascii="Times New Roman" w:hAnsi="Times New Roman"/>
          <w:bCs/>
          <w:color w:val="auto"/>
          <w:sz w:val="20"/>
        </w:rPr>
        <w:t>1</w:t>
      </w:r>
      <w:r w:rsidRPr="00EB40FD">
        <w:rPr>
          <w:rFonts w:ascii="Times New Roman" w:hAnsi="Times New Roman"/>
          <w:bCs/>
          <w:color w:val="auto"/>
          <w:sz w:val="20"/>
        </w:rPr>
        <w:t>. En el caso del Subprograma APASO nuevamente es el Centro Regional No.3 con el mayor porcentaje, en contraste es el Centro Regional 1 con el menor porcentaje.</w:t>
      </w:r>
    </w:p>
    <w:p w:rsidR="00BC718C" w:rsidRDefault="00BC718C" w:rsidP="00EB40FD">
      <w:pPr>
        <w:pStyle w:val="Textodecontenido"/>
        <w:rPr>
          <w:rFonts w:ascii="Times New Roman" w:hAnsi="Times New Roman"/>
          <w:bCs/>
          <w:color w:val="auto"/>
          <w:sz w:val="20"/>
        </w:rPr>
      </w:pPr>
    </w:p>
    <w:tbl>
      <w:tblPr>
        <w:tblStyle w:val="Tablaconcuadrcula"/>
        <w:tblpPr w:leftFromText="141" w:rightFromText="141" w:vertAnchor="text" w:horzAnchor="page" w:tblpX="1826" w:tblpY="243"/>
        <w:tblOverlap w:val="never"/>
        <w:tblW w:w="8756" w:type="dxa"/>
        <w:tblLayout w:type="fixed"/>
        <w:tblLook w:val="04A0"/>
      </w:tblPr>
      <w:tblGrid>
        <w:gridCol w:w="1758"/>
        <w:gridCol w:w="1706"/>
        <w:gridCol w:w="1817"/>
        <w:gridCol w:w="1741"/>
        <w:gridCol w:w="1734"/>
      </w:tblGrid>
      <w:tr w:rsidR="00BC718C" w:rsidRPr="00EB40FD" w:rsidTr="007649E3">
        <w:trPr>
          <w:trHeight w:val="558"/>
        </w:trPr>
        <w:tc>
          <w:tcPr>
            <w:tcW w:w="8756" w:type="dxa"/>
            <w:gridSpan w:val="5"/>
            <w:tcBorders>
              <w:top w:val="single" w:sz="4" w:space="0" w:color="auto"/>
              <w:left w:val="single" w:sz="4" w:space="0" w:color="auto"/>
              <w:bottom w:val="single" w:sz="4" w:space="0" w:color="auto"/>
              <w:right w:val="single" w:sz="4" w:space="0" w:color="auto"/>
            </w:tcBorders>
          </w:tcPr>
          <w:p w:rsidR="00BC718C" w:rsidRPr="00EB40FD" w:rsidRDefault="00BC718C" w:rsidP="007649E3">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SUBPROGRAMA FOCORE 2013</w:t>
            </w:r>
          </w:p>
          <w:p w:rsidR="00BC718C" w:rsidRPr="00EB40FD" w:rsidRDefault="00BC718C" w:rsidP="007649E3">
            <w:pPr>
              <w:rPr>
                <w:rFonts w:ascii="Times New Roman" w:eastAsia="Times New Roman" w:hAnsi="Times New Roman" w:cs="Times New Roman"/>
                <w:bCs/>
                <w:noProof/>
                <w:sz w:val="20"/>
                <w:szCs w:val="20"/>
                <w:lang w:eastAsia="es-MX"/>
              </w:rPr>
            </w:pPr>
            <w:r w:rsidRPr="00EB40FD">
              <w:rPr>
                <w:rFonts w:ascii="Times New Roman" w:eastAsia="Times New Roman" w:hAnsi="Times New Roman" w:cs="Times New Roman"/>
                <w:b/>
                <w:bCs/>
                <w:sz w:val="20"/>
                <w:szCs w:val="20"/>
                <w:lang w:eastAsia="es-MX"/>
              </w:rPr>
              <w:t xml:space="preserve">                                                             AUTORIZADO POR CENTRO REGIONAL</w:t>
            </w:r>
          </w:p>
        </w:tc>
      </w:tr>
      <w:tr w:rsidR="00BC718C" w:rsidRPr="00EB40FD" w:rsidTr="007649E3">
        <w:trPr>
          <w:trHeight w:val="326"/>
        </w:trPr>
        <w:tc>
          <w:tcPr>
            <w:tcW w:w="1758" w:type="dxa"/>
            <w:tcBorders>
              <w:top w:val="single" w:sz="4" w:space="0" w:color="auto"/>
            </w:tcBorders>
            <w:shd w:val="clear" w:color="auto" w:fill="92D050"/>
          </w:tcPr>
          <w:p w:rsidR="00BC718C" w:rsidRPr="00EB40FD" w:rsidRDefault="00BC718C" w:rsidP="007649E3">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CENTRO REGIONAL</w:t>
            </w:r>
          </w:p>
        </w:tc>
        <w:tc>
          <w:tcPr>
            <w:tcW w:w="1706" w:type="dxa"/>
            <w:tcBorders>
              <w:top w:val="single" w:sz="4" w:space="0" w:color="auto"/>
            </w:tcBorders>
            <w:shd w:val="clear" w:color="auto" w:fill="92D050"/>
          </w:tcPr>
          <w:p w:rsidR="00BC718C" w:rsidRPr="00EB40FD" w:rsidRDefault="00BC718C" w:rsidP="007649E3">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GRUPOS AUTORIZADOS</w:t>
            </w:r>
          </w:p>
        </w:tc>
        <w:tc>
          <w:tcPr>
            <w:tcW w:w="1817" w:type="dxa"/>
            <w:tcBorders>
              <w:top w:val="single" w:sz="4" w:space="0" w:color="auto"/>
            </w:tcBorders>
            <w:shd w:val="clear" w:color="auto" w:fill="92D050"/>
          </w:tcPr>
          <w:p w:rsidR="00BC718C" w:rsidRPr="00EB40FD" w:rsidRDefault="00BC718C" w:rsidP="007649E3">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BENEFICIARIOS</w:t>
            </w:r>
          </w:p>
        </w:tc>
        <w:tc>
          <w:tcPr>
            <w:tcW w:w="1741" w:type="dxa"/>
            <w:tcBorders>
              <w:top w:val="single" w:sz="4" w:space="0" w:color="auto"/>
              <w:bottom w:val="single" w:sz="4" w:space="0" w:color="auto"/>
            </w:tcBorders>
            <w:shd w:val="clear" w:color="auto" w:fill="92D050"/>
          </w:tcPr>
          <w:p w:rsidR="00BC718C" w:rsidRPr="00EB40FD" w:rsidRDefault="00BC718C" w:rsidP="007649E3">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MONTO AUTORIZADO</w:t>
            </w:r>
          </w:p>
        </w:tc>
        <w:tc>
          <w:tcPr>
            <w:tcW w:w="1734" w:type="dxa"/>
            <w:tcBorders>
              <w:top w:val="single" w:sz="4" w:space="0" w:color="auto"/>
              <w:bottom w:val="single" w:sz="4" w:space="0" w:color="auto"/>
            </w:tcBorders>
            <w:shd w:val="clear" w:color="auto" w:fill="92D050"/>
          </w:tcPr>
          <w:p w:rsidR="00BC718C" w:rsidRPr="00EB40FD" w:rsidRDefault="00BC718C" w:rsidP="007649E3">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PORCENTAJE</w:t>
            </w:r>
          </w:p>
        </w:tc>
      </w:tr>
      <w:tr w:rsidR="00BC718C" w:rsidRPr="00EB40FD" w:rsidTr="007649E3">
        <w:trPr>
          <w:trHeight w:val="326"/>
        </w:trPr>
        <w:tc>
          <w:tcPr>
            <w:tcW w:w="1758" w:type="dxa"/>
            <w:vAlign w:val="center"/>
          </w:tcPr>
          <w:p w:rsidR="00BC718C" w:rsidRPr="00EB40FD" w:rsidRDefault="00BC718C" w:rsidP="007649E3">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REGIONAL No. 1</w:t>
            </w:r>
          </w:p>
        </w:tc>
        <w:tc>
          <w:tcPr>
            <w:tcW w:w="1706" w:type="dxa"/>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13</w:t>
            </w:r>
          </w:p>
        </w:tc>
        <w:tc>
          <w:tcPr>
            <w:tcW w:w="1817" w:type="dxa"/>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94</w:t>
            </w:r>
          </w:p>
        </w:tc>
        <w:tc>
          <w:tcPr>
            <w:tcW w:w="1741" w:type="dxa"/>
            <w:tcBorders>
              <w:top w:val="single" w:sz="4" w:space="0" w:color="auto"/>
              <w:bottom w:val="single" w:sz="4" w:space="0" w:color="auto"/>
            </w:tcBorders>
            <w:vAlign w:val="center"/>
          </w:tcPr>
          <w:p w:rsidR="00BC718C" w:rsidRPr="00EB40FD" w:rsidRDefault="00BC718C" w:rsidP="007649E3">
            <w:pPr>
              <w:pStyle w:val="Textodecontenido"/>
              <w:jc w:val="right"/>
              <w:rPr>
                <w:rFonts w:ascii="Times New Roman" w:hAnsi="Times New Roman"/>
                <w:bCs/>
                <w:color w:val="auto"/>
                <w:sz w:val="20"/>
              </w:rPr>
            </w:pPr>
            <w:r w:rsidRPr="00EB40FD">
              <w:rPr>
                <w:rFonts w:ascii="Times New Roman" w:hAnsi="Times New Roman"/>
                <w:bCs/>
                <w:color w:val="auto"/>
                <w:sz w:val="20"/>
              </w:rPr>
              <w:t xml:space="preserve">$   7,358,110.56 </w:t>
            </w:r>
          </w:p>
        </w:tc>
        <w:tc>
          <w:tcPr>
            <w:tcW w:w="1734" w:type="dxa"/>
            <w:tcBorders>
              <w:top w:val="single" w:sz="4" w:space="0" w:color="auto"/>
              <w:bottom w:val="single" w:sz="4" w:space="0" w:color="auto"/>
            </w:tcBorders>
            <w:vAlign w:val="center"/>
          </w:tcPr>
          <w:p w:rsidR="00BC718C" w:rsidRPr="00EB40FD" w:rsidRDefault="00BC718C" w:rsidP="007649E3">
            <w:pPr>
              <w:jc w:val="right"/>
              <w:rPr>
                <w:rFonts w:ascii="Times New Roman" w:hAnsi="Times New Roman" w:cs="Times New Roman"/>
                <w:sz w:val="20"/>
                <w:szCs w:val="20"/>
              </w:rPr>
            </w:pPr>
            <w:r w:rsidRPr="00EB40FD">
              <w:rPr>
                <w:rFonts w:ascii="Times New Roman" w:hAnsi="Times New Roman" w:cs="Times New Roman"/>
                <w:sz w:val="20"/>
                <w:szCs w:val="20"/>
              </w:rPr>
              <w:t>15.1</w:t>
            </w:r>
          </w:p>
        </w:tc>
      </w:tr>
      <w:tr w:rsidR="00BC718C" w:rsidRPr="00EB40FD" w:rsidTr="007649E3">
        <w:trPr>
          <w:trHeight w:val="306"/>
        </w:trPr>
        <w:tc>
          <w:tcPr>
            <w:tcW w:w="1758" w:type="dxa"/>
            <w:vAlign w:val="center"/>
          </w:tcPr>
          <w:p w:rsidR="00BC718C" w:rsidRPr="00EB40FD" w:rsidRDefault="00BC718C" w:rsidP="007649E3">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REGIONAL No. 2</w:t>
            </w:r>
          </w:p>
        </w:tc>
        <w:tc>
          <w:tcPr>
            <w:tcW w:w="1706" w:type="dxa"/>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116</w:t>
            </w:r>
          </w:p>
        </w:tc>
        <w:tc>
          <w:tcPr>
            <w:tcW w:w="1817" w:type="dxa"/>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823</w:t>
            </w:r>
          </w:p>
        </w:tc>
        <w:tc>
          <w:tcPr>
            <w:tcW w:w="1741" w:type="dxa"/>
            <w:tcBorders>
              <w:top w:val="single" w:sz="4" w:space="0" w:color="auto"/>
              <w:bottom w:val="single" w:sz="4" w:space="0" w:color="auto"/>
            </w:tcBorders>
            <w:vAlign w:val="center"/>
          </w:tcPr>
          <w:p w:rsidR="00BC718C" w:rsidRPr="00EB40FD" w:rsidRDefault="00BC718C" w:rsidP="007649E3">
            <w:pPr>
              <w:pStyle w:val="Textodecontenido"/>
              <w:jc w:val="right"/>
              <w:rPr>
                <w:rFonts w:ascii="Times New Roman" w:hAnsi="Times New Roman"/>
                <w:bCs/>
                <w:color w:val="auto"/>
                <w:sz w:val="20"/>
              </w:rPr>
            </w:pPr>
            <w:r w:rsidRPr="00EB40FD">
              <w:rPr>
                <w:rFonts w:ascii="Times New Roman" w:hAnsi="Times New Roman"/>
                <w:bCs/>
                <w:color w:val="auto"/>
                <w:sz w:val="20"/>
              </w:rPr>
              <w:t xml:space="preserve">$  13,981,710.95 </w:t>
            </w:r>
          </w:p>
        </w:tc>
        <w:tc>
          <w:tcPr>
            <w:tcW w:w="1734" w:type="dxa"/>
            <w:tcBorders>
              <w:top w:val="single" w:sz="4" w:space="0" w:color="auto"/>
              <w:bottom w:val="single" w:sz="4" w:space="0" w:color="auto"/>
            </w:tcBorders>
            <w:vAlign w:val="center"/>
          </w:tcPr>
          <w:p w:rsidR="00BC718C" w:rsidRPr="00EB40FD" w:rsidRDefault="00BC718C" w:rsidP="007649E3">
            <w:pPr>
              <w:jc w:val="right"/>
              <w:rPr>
                <w:rFonts w:ascii="Times New Roman" w:hAnsi="Times New Roman" w:cs="Times New Roman"/>
                <w:sz w:val="20"/>
                <w:szCs w:val="20"/>
              </w:rPr>
            </w:pPr>
            <w:r w:rsidRPr="00EB40FD">
              <w:rPr>
                <w:rFonts w:ascii="Times New Roman" w:hAnsi="Times New Roman" w:cs="Times New Roman"/>
                <w:sz w:val="20"/>
                <w:szCs w:val="20"/>
              </w:rPr>
              <w:t>28.7</w:t>
            </w:r>
          </w:p>
        </w:tc>
      </w:tr>
      <w:tr w:rsidR="00BC718C" w:rsidRPr="00EB40FD" w:rsidTr="007649E3">
        <w:trPr>
          <w:trHeight w:val="326"/>
        </w:trPr>
        <w:tc>
          <w:tcPr>
            <w:tcW w:w="1758" w:type="dxa"/>
            <w:vAlign w:val="center"/>
          </w:tcPr>
          <w:p w:rsidR="00BC718C" w:rsidRPr="00EB40FD" w:rsidRDefault="00BC718C" w:rsidP="007649E3">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REGIONAL No. 3</w:t>
            </w:r>
          </w:p>
        </w:tc>
        <w:tc>
          <w:tcPr>
            <w:tcW w:w="1706" w:type="dxa"/>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103</w:t>
            </w:r>
          </w:p>
        </w:tc>
        <w:tc>
          <w:tcPr>
            <w:tcW w:w="1817" w:type="dxa"/>
            <w:tcBorders>
              <w:bottom w:val="single" w:sz="4" w:space="0" w:color="auto"/>
            </w:tcBorders>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1,895</w:t>
            </w:r>
          </w:p>
        </w:tc>
        <w:tc>
          <w:tcPr>
            <w:tcW w:w="1741" w:type="dxa"/>
            <w:tcBorders>
              <w:top w:val="single" w:sz="4" w:space="0" w:color="auto"/>
              <w:bottom w:val="single" w:sz="4" w:space="0" w:color="auto"/>
            </w:tcBorders>
            <w:vAlign w:val="center"/>
          </w:tcPr>
          <w:p w:rsidR="00BC718C" w:rsidRPr="00EB40FD" w:rsidRDefault="00BC718C" w:rsidP="007649E3">
            <w:pPr>
              <w:pStyle w:val="Textodecontenido"/>
              <w:jc w:val="right"/>
              <w:rPr>
                <w:rFonts w:ascii="Times New Roman" w:hAnsi="Times New Roman"/>
                <w:bCs/>
                <w:color w:val="auto"/>
                <w:sz w:val="20"/>
              </w:rPr>
            </w:pPr>
            <w:r w:rsidRPr="00EB40FD">
              <w:rPr>
                <w:rFonts w:ascii="Times New Roman" w:hAnsi="Times New Roman"/>
                <w:bCs/>
                <w:color w:val="auto"/>
                <w:sz w:val="20"/>
              </w:rPr>
              <w:t xml:space="preserve">$  18,981,766.58 </w:t>
            </w:r>
          </w:p>
        </w:tc>
        <w:tc>
          <w:tcPr>
            <w:tcW w:w="1734" w:type="dxa"/>
            <w:tcBorders>
              <w:top w:val="single" w:sz="4" w:space="0" w:color="auto"/>
              <w:bottom w:val="single" w:sz="4" w:space="0" w:color="auto"/>
            </w:tcBorders>
            <w:vAlign w:val="center"/>
          </w:tcPr>
          <w:p w:rsidR="00BC718C" w:rsidRPr="00EB40FD" w:rsidRDefault="00BC718C" w:rsidP="007649E3">
            <w:pPr>
              <w:jc w:val="right"/>
              <w:rPr>
                <w:rFonts w:ascii="Times New Roman" w:hAnsi="Times New Roman" w:cs="Times New Roman"/>
                <w:sz w:val="20"/>
                <w:szCs w:val="20"/>
              </w:rPr>
            </w:pPr>
            <w:r w:rsidRPr="00EB40FD">
              <w:rPr>
                <w:rFonts w:ascii="Times New Roman" w:hAnsi="Times New Roman" w:cs="Times New Roman"/>
                <w:sz w:val="20"/>
                <w:szCs w:val="20"/>
              </w:rPr>
              <w:t>39.0</w:t>
            </w:r>
          </w:p>
        </w:tc>
      </w:tr>
      <w:tr w:rsidR="00BC718C" w:rsidRPr="00EB40FD" w:rsidTr="007649E3">
        <w:trPr>
          <w:trHeight w:val="326"/>
        </w:trPr>
        <w:tc>
          <w:tcPr>
            <w:tcW w:w="1758" w:type="dxa"/>
            <w:vAlign w:val="center"/>
          </w:tcPr>
          <w:p w:rsidR="00BC718C" w:rsidRPr="00EB40FD" w:rsidRDefault="00BC718C" w:rsidP="007649E3">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REGIONAL No. 4</w:t>
            </w:r>
          </w:p>
        </w:tc>
        <w:tc>
          <w:tcPr>
            <w:tcW w:w="1706" w:type="dxa"/>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49</w:t>
            </w:r>
          </w:p>
        </w:tc>
        <w:tc>
          <w:tcPr>
            <w:tcW w:w="1817" w:type="dxa"/>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541</w:t>
            </w:r>
          </w:p>
        </w:tc>
        <w:tc>
          <w:tcPr>
            <w:tcW w:w="1741" w:type="dxa"/>
            <w:tcBorders>
              <w:top w:val="single" w:sz="4" w:space="0" w:color="auto"/>
              <w:bottom w:val="single" w:sz="4" w:space="0" w:color="auto"/>
            </w:tcBorders>
            <w:vAlign w:val="center"/>
          </w:tcPr>
          <w:p w:rsidR="00BC718C" w:rsidRPr="00EB40FD" w:rsidRDefault="00BC718C" w:rsidP="007649E3">
            <w:pPr>
              <w:pStyle w:val="Textodecontenido"/>
              <w:jc w:val="right"/>
              <w:rPr>
                <w:rFonts w:ascii="Times New Roman" w:hAnsi="Times New Roman"/>
                <w:bCs/>
                <w:color w:val="auto"/>
                <w:sz w:val="20"/>
              </w:rPr>
            </w:pPr>
            <w:r w:rsidRPr="00EB40FD">
              <w:rPr>
                <w:rFonts w:ascii="Times New Roman" w:hAnsi="Times New Roman"/>
                <w:bCs/>
                <w:color w:val="auto"/>
                <w:sz w:val="20"/>
              </w:rPr>
              <w:t xml:space="preserve">$   8,393,525.13 </w:t>
            </w:r>
          </w:p>
        </w:tc>
        <w:tc>
          <w:tcPr>
            <w:tcW w:w="1734" w:type="dxa"/>
            <w:tcBorders>
              <w:top w:val="single" w:sz="4" w:space="0" w:color="auto"/>
              <w:bottom w:val="single" w:sz="4" w:space="0" w:color="auto"/>
            </w:tcBorders>
            <w:vAlign w:val="center"/>
          </w:tcPr>
          <w:p w:rsidR="00BC718C" w:rsidRPr="00EB40FD" w:rsidRDefault="00BC718C" w:rsidP="007649E3">
            <w:pPr>
              <w:jc w:val="right"/>
              <w:rPr>
                <w:rFonts w:ascii="Times New Roman" w:hAnsi="Times New Roman" w:cs="Times New Roman"/>
                <w:sz w:val="20"/>
                <w:szCs w:val="20"/>
              </w:rPr>
            </w:pPr>
            <w:r w:rsidRPr="00EB40FD">
              <w:rPr>
                <w:rFonts w:ascii="Times New Roman" w:hAnsi="Times New Roman" w:cs="Times New Roman"/>
                <w:sz w:val="20"/>
                <w:szCs w:val="20"/>
              </w:rPr>
              <w:t>17.2</w:t>
            </w:r>
          </w:p>
        </w:tc>
      </w:tr>
      <w:tr w:rsidR="00BC718C" w:rsidRPr="00EB40FD" w:rsidTr="007649E3">
        <w:trPr>
          <w:trHeight w:val="326"/>
        </w:trPr>
        <w:tc>
          <w:tcPr>
            <w:tcW w:w="1758" w:type="dxa"/>
            <w:shd w:val="clear" w:color="auto" w:fill="92D050"/>
            <w:vAlign w:val="center"/>
          </w:tcPr>
          <w:p w:rsidR="00BC718C" w:rsidRPr="00EB40FD" w:rsidRDefault="00BC718C" w:rsidP="007649E3">
            <w:pPr>
              <w:jc w:val="right"/>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TOTAL</w:t>
            </w:r>
          </w:p>
        </w:tc>
        <w:tc>
          <w:tcPr>
            <w:tcW w:w="1706" w:type="dxa"/>
            <w:shd w:val="clear" w:color="auto" w:fill="92D050"/>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
                <w:bCs/>
                <w:color w:val="auto"/>
                <w:sz w:val="20"/>
              </w:rPr>
              <w:t>281</w:t>
            </w:r>
          </w:p>
        </w:tc>
        <w:tc>
          <w:tcPr>
            <w:tcW w:w="1817" w:type="dxa"/>
            <w:shd w:val="clear" w:color="auto" w:fill="92D050"/>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
                <w:bCs/>
                <w:color w:val="auto"/>
                <w:sz w:val="20"/>
              </w:rPr>
              <w:t>3,353</w:t>
            </w:r>
          </w:p>
        </w:tc>
        <w:tc>
          <w:tcPr>
            <w:tcW w:w="1741" w:type="dxa"/>
            <w:tcBorders>
              <w:top w:val="single" w:sz="4" w:space="0" w:color="auto"/>
            </w:tcBorders>
            <w:shd w:val="clear" w:color="auto" w:fill="92D050"/>
            <w:vAlign w:val="center"/>
          </w:tcPr>
          <w:p w:rsidR="00BC718C" w:rsidRPr="00EB40FD" w:rsidRDefault="00BC718C" w:rsidP="007649E3">
            <w:pPr>
              <w:pStyle w:val="Textodecontenido"/>
              <w:jc w:val="right"/>
              <w:rPr>
                <w:rFonts w:ascii="Times New Roman" w:hAnsi="Times New Roman"/>
                <w:bCs/>
                <w:color w:val="auto"/>
                <w:sz w:val="20"/>
              </w:rPr>
            </w:pPr>
            <w:r w:rsidRPr="00EB40FD">
              <w:rPr>
                <w:rFonts w:ascii="Times New Roman" w:hAnsi="Times New Roman"/>
                <w:b/>
                <w:bCs/>
                <w:color w:val="auto"/>
                <w:sz w:val="20"/>
              </w:rPr>
              <w:t xml:space="preserve">$    48,715,113.22 </w:t>
            </w:r>
          </w:p>
        </w:tc>
        <w:tc>
          <w:tcPr>
            <w:tcW w:w="1734" w:type="dxa"/>
            <w:tcBorders>
              <w:top w:val="single" w:sz="4" w:space="0" w:color="auto"/>
            </w:tcBorders>
            <w:shd w:val="clear" w:color="auto" w:fill="92D050"/>
            <w:vAlign w:val="center"/>
          </w:tcPr>
          <w:p w:rsidR="00BC718C" w:rsidRPr="00EB40FD" w:rsidRDefault="00BC718C" w:rsidP="007649E3">
            <w:pPr>
              <w:jc w:val="center"/>
              <w:rPr>
                <w:rFonts w:ascii="Times New Roman" w:hAnsi="Times New Roman" w:cs="Times New Roman"/>
                <w:b/>
                <w:bCs/>
                <w:sz w:val="20"/>
                <w:szCs w:val="20"/>
              </w:rPr>
            </w:pPr>
          </w:p>
        </w:tc>
      </w:tr>
    </w:tbl>
    <w:p w:rsidR="00BC718C" w:rsidRDefault="00BC718C" w:rsidP="00EB40FD">
      <w:pPr>
        <w:pStyle w:val="Textodecontenido"/>
        <w:rPr>
          <w:rFonts w:ascii="Times New Roman" w:hAnsi="Times New Roman"/>
          <w:bCs/>
          <w:color w:val="auto"/>
          <w:sz w:val="20"/>
        </w:rPr>
      </w:pPr>
    </w:p>
    <w:p w:rsidR="00BC718C" w:rsidRDefault="00BC718C" w:rsidP="00EB40FD">
      <w:pPr>
        <w:pStyle w:val="Textodecontenido"/>
        <w:rPr>
          <w:rFonts w:ascii="Times New Roman" w:hAnsi="Times New Roman"/>
          <w:bCs/>
          <w:color w:val="auto"/>
          <w:sz w:val="20"/>
        </w:rPr>
      </w:pPr>
    </w:p>
    <w:p w:rsidR="00BC718C" w:rsidRDefault="00BC718C" w:rsidP="00EB40FD">
      <w:pPr>
        <w:pStyle w:val="Textodecontenido"/>
        <w:rPr>
          <w:rFonts w:ascii="Times New Roman" w:hAnsi="Times New Roman"/>
          <w:bCs/>
          <w:color w:val="auto"/>
          <w:sz w:val="20"/>
        </w:rPr>
      </w:pPr>
    </w:p>
    <w:p w:rsidR="00BC718C" w:rsidRDefault="00BC718C" w:rsidP="00EB40FD">
      <w:pPr>
        <w:pStyle w:val="Textodecontenido"/>
        <w:rPr>
          <w:rFonts w:ascii="Times New Roman" w:hAnsi="Times New Roman"/>
          <w:bCs/>
          <w:color w:val="auto"/>
          <w:sz w:val="20"/>
        </w:rPr>
      </w:pPr>
    </w:p>
    <w:p w:rsidR="00BC718C" w:rsidRDefault="00BC718C" w:rsidP="00EB40FD">
      <w:pPr>
        <w:pStyle w:val="Textodecontenido"/>
        <w:rPr>
          <w:rFonts w:ascii="Times New Roman" w:hAnsi="Times New Roman"/>
          <w:bCs/>
          <w:color w:val="auto"/>
          <w:sz w:val="20"/>
        </w:rPr>
      </w:pPr>
    </w:p>
    <w:p w:rsidR="00BC718C" w:rsidRDefault="00BC718C" w:rsidP="00EB40FD">
      <w:pPr>
        <w:pStyle w:val="Textodecontenido"/>
        <w:rPr>
          <w:rFonts w:ascii="Times New Roman" w:hAnsi="Times New Roman"/>
          <w:bCs/>
          <w:color w:val="auto"/>
          <w:sz w:val="20"/>
        </w:rPr>
      </w:pPr>
    </w:p>
    <w:p w:rsidR="00BC718C" w:rsidRDefault="00BC718C" w:rsidP="00EB40FD">
      <w:pPr>
        <w:pStyle w:val="Textodecontenido"/>
        <w:rPr>
          <w:rFonts w:ascii="Times New Roman" w:hAnsi="Times New Roman"/>
          <w:bCs/>
          <w:color w:val="auto"/>
          <w:sz w:val="20"/>
        </w:rPr>
      </w:pPr>
    </w:p>
    <w:p w:rsidR="00BC718C" w:rsidRDefault="00BC718C" w:rsidP="00EB40FD">
      <w:pPr>
        <w:pStyle w:val="Textodecontenido"/>
        <w:rPr>
          <w:rFonts w:ascii="Times New Roman" w:hAnsi="Times New Roman"/>
          <w:bCs/>
          <w:color w:val="auto"/>
          <w:sz w:val="20"/>
        </w:rPr>
      </w:pPr>
    </w:p>
    <w:p w:rsidR="00BC718C" w:rsidRDefault="00BC718C" w:rsidP="00EB40FD">
      <w:pPr>
        <w:pStyle w:val="Textodecontenido"/>
        <w:rPr>
          <w:rFonts w:ascii="Times New Roman" w:hAnsi="Times New Roman"/>
          <w:bCs/>
          <w:color w:val="auto"/>
          <w:sz w:val="20"/>
        </w:rPr>
      </w:pPr>
    </w:p>
    <w:p w:rsidR="00BC718C" w:rsidRDefault="00BC718C" w:rsidP="00EB40FD">
      <w:pPr>
        <w:pStyle w:val="Textodecontenido"/>
        <w:rPr>
          <w:rFonts w:ascii="Times New Roman" w:hAnsi="Times New Roman"/>
          <w:bCs/>
          <w:color w:val="auto"/>
          <w:sz w:val="20"/>
        </w:rPr>
      </w:pPr>
    </w:p>
    <w:p w:rsidR="00BC718C" w:rsidRDefault="00BC718C" w:rsidP="00EB40FD">
      <w:pPr>
        <w:pStyle w:val="Textodecontenido"/>
        <w:rPr>
          <w:rFonts w:ascii="Times New Roman" w:hAnsi="Times New Roman"/>
          <w:bCs/>
          <w:color w:val="auto"/>
          <w:sz w:val="20"/>
        </w:rPr>
      </w:pPr>
    </w:p>
    <w:p w:rsidR="00BC718C" w:rsidRDefault="00BC718C" w:rsidP="00EB40FD">
      <w:pPr>
        <w:pStyle w:val="Textodecontenido"/>
        <w:rPr>
          <w:rFonts w:ascii="Times New Roman" w:hAnsi="Times New Roman"/>
          <w:bCs/>
          <w:color w:val="auto"/>
          <w:sz w:val="20"/>
        </w:rPr>
      </w:pPr>
    </w:p>
    <w:p w:rsidR="00BC718C" w:rsidRDefault="00BC718C" w:rsidP="00EB40FD">
      <w:pPr>
        <w:pStyle w:val="Textodecontenido"/>
        <w:rPr>
          <w:rFonts w:ascii="Times New Roman" w:hAnsi="Times New Roman"/>
          <w:bCs/>
          <w:color w:val="auto"/>
          <w:sz w:val="20"/>
        </w:rPr>
      </w:pPr>
    </w:p>
    <w:p w:rsidR="00BC718C" w:rsidRDefault="00BC718C" w:rsidP="00EB40FD">
      <w:pPr>
        <w:pStyle w:val="Textodecontenido"/>
        <w:rPr>
          <w:rFonts w:ascii="Times New Roman" w:hAnsi="Times New Roman"/>
          <w:bCs/>
          <w:color w:val="auto"/>
          <w:sz w:val="20"/>
        </w:rPr>
      </w:pPr>
    </w:p>
    <w:p w:rsidR="00FE31D1" w:rsidRPr="00EB40FD" w:rsidRDefault="000D76F5"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r w:rsidRPr="00EB40FD">
        <w:rPr>
          <w:rFonts w:ascii="Times New Roman" w:hAnsi="Times New Roman" w:cs="Times New Roman"/>
          <w:bCs/>
          <w:sz w:val="20"/>
          <w:szCs w:val="20"/>
        </w:rPr>
        <w:t>Distribución por Centro Regional, del recurso del Subprograma FOCORE</w:t>
      </w:r>
    </w:p>
    <w:p w:rsidR="00525E81" w:rsidRDefault="00525E81"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p>
    <w:p w:rsidR="00BC718C" w:rsidRDefault="00BC718C"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p>
    <w:tbl>
      <w:tblPr>
        <w:tblStyle w:val="Tablaconcuadrcula"/>
        <w:tblpPr w:leftFromText="141" w:rightFromText="141" w:vertAnchor="text" w:horzAnchor="margin" w:tblpXSpec="center" w:tblpY="285"/>
        <w:tblW w:w="8897" w:type="dxa"/>
        <w:tblLayout w:type="fixed"/>
        <w:tblLook w:val="04A0"/>
      </w:tblPr>
      <w:tblGrid>
        <w:gridCol w:w="2009"/>
        <w:gridCol w:w="1501"/>
        <w:gridCol w:w="1701"/>
        <w:gridCol w:w="1985"/>
        <w:gridCol w:w="1701"/>
      </w:tblGrid>
      <w:tr w:rsidR="00BC718C" w:rsidRPr="00EB40FD" w:rsidTr="007649E3">
        <w:trPr>
          <w:trHeight w:val="848"/>
        </w:trPr>
        <w:tc>
          <w:tcPr>
            <w:tcW w:w="8897" w:type="dxa"/>
            <w:gridSpan w:val="5"/>
            <w:tcBorders>
              <w:top w:val="single" w:sz="4" w:space="0" w:color="auto"/>
              <w:left w:val="single" w:sz="4" w:space="0" w:color="auto"/>
              <w:bottom w:val="single" w:sz="4" w:space="0" w:color="auto"/>
              <w:right w:val="single" w:sz="4" w:space="0" w:color="auto"/>
            </w:tcBorders>
          </w:tcPr>
          <w:p w:rsidR="00BC718C" w:rsidRPr="00EB40FD" w:rsidRDefault="00BC718C" w:rsidP="007649E3">
            <w:pPr>
              <w:tabs>
                <w:tab w:val="left" w:pos="3135"/>
                <w:tab w:val="right" w:pos="8740"/>
              </w:tabs>
              <w:rPr>
                <w:rFonts w:ascii="Times New Roman" w:eastAsia="Times New Roman" w:hAnsi="Times New Roman" w:cs="Times New Roman"/>
                <w:bCs/>
                <w:noProof/>
                <w:sz w:val="20"/>
                <w:szCs w:val="20"/>
                <w:lang w:eastAsia="es-MX"/>
              </w:rPr>
            </w:pPr>
            <w:r w:rsidRPr="00EB40FD">
              <w:rPr>
                <w:rFonts w:ascii="Times New Roman" w:eastAsia="Times New Roman" w:hAnsi="Times New Roman" w:cs="Times New Roman"/>
                <w:bCs/>
                <w:noProof/>
                <w:sz w:val="20"/>
                <w:szCs w:val="20"/>
                <w:lang w:eastAsia="es-MX"/>
              </w:rPr>
              <w:tab/>
            </w:r>
          </w:p>
          <w:p w:rsidR="00BC718C" w:rsidRPr="00EB40FD" w:rsidRDefault="00BC718C" w:rsidP="007649E3">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SUBPROGRAMA APASO 2013</w:t>
            </w:r>
          </w:p>
          <w:p w:rsidR="00BC718C" w:rsidRPr="00EB40FD" w:rsidRDefault="00BC718C" w:rsidP="007649E3">
            <w:pPr>
              <w:jc w:val="cente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
                <w:bCs/>
                <w:sz w:val="20"/>
                <w:szCs w:val="20"/>
                <w:lang w:eastAsia="es-MX"/>
              </w:rPr>
              <w:t>AUTORIZADO POR CENTRO REGIONAL</w:t>
            </w:r>
          </w:p>
        </w:tc>
      </w:tr>
      <w:tr w:rsidR="00BC718C" w:rsidRPr="00EB40FD" w:rsidTr="007649E3">
        <w:trPr>
          <w:trHeight w:val="317"/>
        </w:trPr>
        <w:tc>
          <w:tcPr>
            <w:tcW w:w="2009" w:type="dxa"/>
            <w:tcBorders>
              <w:top w:val="single" w:sz="4" w:space="0" w:color="auto"/>
            </w:tcBorders>
            <w:shd w:val="clear" w:color="auto" w:fill="92D050"/>
          </w:tcPr>
          <w:p w:rsidR="00BC718C" w:rsidRPr="00EB40FD" w:rsidRDefault="00BC718C" w:rsidP="007649E3">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CENTRO REGIONAL</w:t>
            </w:r>
          </w:p>
        </w:tc>
        <w:tc>
          <w:tcPr>
            <w:tcW w:w="1501" w:type="dxa"/>
            <w:tcBorders>
              <w:top w:val="single" w:sz="4" w:space="0" w:color="auto"/>
            </w:tcBorders>
            <w:shd w:val="clear" w:color="auto" w:fill="92D050"/>
          </w:tcPr>
          <w:p w:rsidR="00BC718C" w:rsidRPr="00EB40FD" w:rsidRDefault="00BC718C" w:rsidP="007649E3">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GRUPOS AUTORIZADOS</w:t>
            </w:r>
          </w:p>
        </w:tc>
        <w:tc>
          <w:tcPr>
            <w:tcW w:w="1701" w:type="dxa"/>
            <w:tcBorders>
              <w:top w:val="single" w:sz="4" w:space="0" w:color="auto"/>
            </w:tcBorders>
            <w:shd w:val="clear" w:color="auto" w:fill="92D050"/>
          </w:tcPr>
          <w:p w:rsidR="00BC718C" w:rsidRPr="00EB40FD" w:rsidRDefault="00BC718C" w:rsidP="007649E3">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JORNALES AUTORIZADOS</w:t>
            </w:r>
          </w:p>
        </w:tc>
        <w:tc>
          <w:tcPr>
            <w:tcW w:w="1985" w:type="dxa"/>
            <w:tcBorders>
              <w:top w:val="single" w:sz="4" w:space="0" w:color="auto"/>
            </w:tcBorders>
            <w:shd w:val="clear" w:color="auto" w:fill="92D050"/>
          </w:tcPr>
          <w:p w:rsidR="00BC718C" w:rsidRPr="00EB40FD" w:rsidRDefault="00BC718C" w:rsidP="007649E3">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MONTO AUTORIZADO</w:t>
            </w:r>
          </w:p>
          <w:p w:rsidR="00BC718C" w:rsidRPr="00EB40FD" w:rsidRDefault="00BC718C" w:rsidP="007649E3">
            <w:pPr>
              <w:jc w:val="center"/>
              <w:rPr>
                <w:rFonts w:ascii="Times New Roman" w:eastAsia="Times New Roman" w:hAnsi="Times New Roman" w:cs="Times New Roman"/>
                <w:b/>
                <w:bCs/>
                <w:sz w:val="20"/>
                <w:szCs w:val="20"/>
                <w:lang w:eastAsia="es-MX"/>
              </w:rPr>
            </w:pPr>
          </w:p>
        </w:tc>
        <w:tc>
          <w:tcPr>
            <w:tcW w:w="1701" w:type="dxa"/>
            <w:tcBorders>
              <w:top w:val="single" w:sz="4" w:space="0" w:color="auto"/>
              <w:bottom w:val="single" w:sz="4" w:space="0" w:color="auto"/>
            </w:tcBorders>
            <w:shd w:val="clear" w:color="auto" w:fill="92D050"/>
          </w:tcPr>
          <w:p w:rsidR="00BC718C" w:rsidRPr="00EB40FD" w:rsidRDefault="00BC718C" w:rsidP="007649E3">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PORCENTAJE</w:t>
            </w:r>
          </w:p>
        </w:tc>
      </w:tr>
      <w:tr w:rsidR="00BC718C" w:rsidRPr="00EB40FD" w:rsidTr="007649E3">
        <w:trPr>
          <w:trHeight w:val="317"/>
        </w:trPr>
        <w:tc>
          <w:tcPr>
            <w:tcW w:w="2009" w:type="dxa"/>
            <w:vAlign w:val="center"/>
          </w:tcPr>
          <w:p w:rsidR="00BC718C" w:rsidRPr="00EB40FD" w:rsidRDefault="00BC718C" w:rsidP="007649E3">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REGIONAL No. 1</w:t>
            </w:r>
          </w:p>
        </w:tc>
        <w:tc>
          <w:tcPr>
            <w:tcW w:w="1501" w:type="dxa"/>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54</w:t>
            </w:r>
          </w:p>
        </w:tc>
        <w:tc>
          <w:tcPr>
            <w:tcW w:w="1701" w:type="dxa"/>
            <w:tcBorders>
              <w:bottom w:val="single" w:sz="4" w:space="0" w:color="auto"/>
            </w:tcBorders>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851</w:t>
            </w:r>
          </w:p>
        </w:tc>
        <w:tc>
          <w:tcPr>
            <w:tcW w:w="1985" w:type="dxa"/>
            <w:tcBorders>
              <w:bottom w:val="single" w:sz="4" w:space="0" w:color="auto"/>
            </w:tcBorders>
            <w:vAlign w:val="center"/>
          </w:tcPr>
          <w:p w:rsidR="00BC718C" w:rsidRPr="00EB40FD" w:rsidRDefault="00BC718C" w:rsidP="007649E3">
            <w:pPr>
              <w:pStyle w:val="Textodecontenido"/>
              <w:jc w:val="right"/>
              <w:rPr>
                <w:rFonts w:ascii="Times New Roman" w:hAnsi="Times New Roman"/>
                <w:bCs/>
                <w:color w:val="auto"/>
                <w:sz w:val="20"/>
              </w:rPr>
            </w:pPr>
            <w:r w:rsidRPr="00EB40FD">
              <w:rPr>
                <w:rFonts w:ascii="Times New Roman" w:hAnsi="Times New Roman"/>
                <w:bCs/>
                <w:color w:val="auto"/>
                <w:sz w:val="20"/>
              </w:rPr>
              <w:t xml:space="preserve"> $      8,338,755.00 </w:t>
            </w:r>
          </w:p>
        </w:tc>
        <w:tc>
          <w:tcPr>
            <w:tcW w:w="1701" w:type="dxa"/>
            <w:tcBorders>
              <w:top w:val="single" w:sz="4" w:space="0" w:color="auto"/>
              <w:bottom w:val="single" w:sz="4" w:space="0" w:color="auto"/>
            </w:tcBorders>
            <w:vAlign w:val="center"/>
          </w:tcPr>
          <w:p w:rsidR="00BC718C" w:rsidRPr="00EB40FD" w:rsidRDefault="00BC718C" w:rsidP="007649E3">
            <w:pPr>
              <w:jc w:val="right"/>
              <w:rPr>
                <w:rFonts w:ascii="Times New Roman" w:hAnsi="Times New Roman" w:cs="Times New Roman"/>
                <w:sz w:val="20"/>
                <w:szCs w:val="20"/>
              </w:rPr>
            </w:pPr>
            <w:r w:rsidRPr="00EB40FD">
              <w:rPr>
                <w:rFonts w:ascii="Times New Roman" w:hAnsi="Times New Roman" w:cs="Times New Roman"/>
                <w:sz w:val="20"/>
                <w:szCs w:val="20"/>
              </w:rPr>
              <w:t>14.0</w:t>
            </w:r>
          </w:p>
        </w:tc>
      </w:tr>
      <w:tr w:rsidR="00BC718C" w:rsidRPr="00EB40FD" w:rsidTr="007649E3">
        <w:trPr>
          <w:trHeight w:val="297"/>
        </w:trPr>
        <w:tc>
          <w:tcPr>
            <w:tcW w:w="2009" w:type="dxa"/>
            <w:vAlign w:val="center"/>
          </w:tcPr>
          <w:p w:rsidR="00BC718C" w:rsidRPr="00EB40FD" w:rsidRDefault="00BC718C" w:rsidP="007649E3">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lastRenderedPageBreak/>
              <w:t>REGIONAL No. 2</w:t>
            </w:r>
          </w:p>
        </w:tc>
        <w:tc>
          <w:tcPr>
            <w:tcW w:w="1501" w:type="dxa"/>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153</w:t>
            </w:r>
          </w:p>
        </w:tc>
        <w:tc>
          <w:tcPr>
            <w:tcW w:w="1701" w:type="dxa"/>
            <w:tcBorders>
              <w:bottom w:val="single" w:sz="4" w:space="0" w:color="auto"/>
            </w:tcBorders>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1,881</w:t>
            </w:r>
          </w:p>
        </w:tc>
        <w:tc>
          <w:tcPr>
            <w:tcW w:w="1985" w:type="dxa"/>
            <w:tcBorders>
              <w:bottom w:val="single" w:sz="4" w:space="0" w:color="auto"/>
            </w:tcBorders>
            <w:vAlign w:val="center"/>
          </w:tcPr>
          <w:p w:rsidR="00BC718C" w:rsidRPr="00EB40FD" w:rsidRDefault="00BC718C" w:rsidP="007649E3">
            <w:pPr>
              <w:pStyle w:val="Textodecontenido"/>
              <w:jc w:val="right"/>
              <w:rPr>
                <w:rFonts w:ascii="Times New Roman" w:hAnsi="Times New Roman"/>
                <w:bCs/>
                <w:color w:val="auto"/>
                <w:sz w:val="20"/>
              </w:rPr>
            </w:pPr>
            <w:r w:rsidRPr="00EB40FD">
              <w:rPr>
                <w:rFonts w:ascii="Times New Roman" w:hAnsi="Times New Roman"/>
                <w:bCs/>
                <w:color w:val="auto"/>
                <w:sz w:val="20"/>
              </w:rPr>
              <w:t xml:space="preserve"> $    11,690,415.00 </w:t>
            </w:r>
          </w:p>
        </w:tc>
        <w:tc>
          <w:tcPr>
            <w:tcW w:w="1701" w:type="dxa"/>
            <w:tcBorders>
              <w:top w:val="single" w:sz="4" w:space="0" w:color="auto"/>
              <w:bottom w:val="single" w:sz="4" w:space="0" w:color="auto"/>
            </w:tcBorders>
            <w:vAlign w:val="center"/>
          </w:tcPr>
          <w:p w:rsidR="00BC718C" w:rsidRPr="00EB40FD" w:rsidRDefault="00BC718C" w:rsidP="007649E3">
            <w:pPr>
              <w:jc w:val="right"/>
              <w:rPr>
                <w:rFonts w:ascii="Times New Roman" w:hAnsi="Times New Roman" w:cs="Times New Roman"/>
                <w:sz w:val="20"/>
                <w:szCs w:val="20"/>
              </w:rPr>
            </w:pPr>
            <w:r w:rsidRPr="00EB40FD">
              <w:rPr>
                <w:rFonts w:ascii="Times New Roman" w:hAnsi="Times New Roman" w:cs="Times New Roman"/>
                <w:sz w:val="20"/>
                <w:szCs w:val="20"/>
              </w:rPr>
              <w:t>19.6</w:t>
            </w:r>
          </w:p>
        </w:tc>
      </w:tr>
      <w:tr w:rsidR="00BC718C" w:rsidRPr="00EB40FD" w:rsidTr="007649E3">
        <w:trPr>
          <w:trHeight w:val="317"/>
        </w:trPr>
        <w:tc>
          <w:tcPr>
            <w:tcW w:w="2009" w:type="dxa"/>
            <w:vAlign w:val="center"/>
          </w:tcPr>
          <w:p w:rsidR="00BC718C" w:rsidRPr="00EB40FD" w:rsidRDefault="00BC718C" w:rsidP="007649E3">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REGIONAL No. 3</w:t>
            </w:r>
          </w:p>
        </w:tc>
        <w:tc>
          <w:tcPr>
            <w:tcW w:w="1501" w:type="dxa"/>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373</w:t>
            </w:r>
          </w:p>
        </w:tc>
        <w:tc>
          <w:tcPr>
            <w:tcW w:w="1701" w:type="dxa"/>
            <w:tcBorders>
              <w:bottom w:val="single" w:sz="4" w:space="0" w:color="auto"/>
            </w:tcBorders>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3,182</w:t>
            </w:r>
          </w:p>
        </w:tc>
        <w:tc>
          <w:tcPr>
            <w:tcW w:w="1985" w:type="dxa"/>
            <w:tcBorders>
              <w:bottom w:val="single" w:sz="4" w:space="0" w:color="auto"/>
            </w:tcBorders>
            <w:vAlign w:val="center"/>
          </w:tcPr>
          <w:p w:rsidR="00BC718C" w:rsidRPr="00EB40FD" w:rsidRDefault="00BC718C" w:rsidP="007649E3">
            <w:pPr>
              <w:pStyle w:val="Textodecontenido"/>
              <w:jc w:val="right"/>
              <w:rPr>
                <w:rFonts w:ascii="Times New Roman" w:hAnsi="Times New Roman"/>
                <w:bCs/>
                <w:color w:val="auto"/>
                <w:sz w:val="20"/>
              </w:rPr>
            </w:pPr>
            <w:r w:rsidRPr="00EB40FD">
              <w:rPr>
                <w:rFonts w:ascii="Times New Roman" w:hAnsi="Times New Roman"/>
                <w:bCs/>
                <w:color w:val="auto"/>
                <w:sz w:val="20"/>
              </w:rPr>
              <w:t xml:space="preserve"> $    16,893,475.00 </w:t>
            </w:r>
          </w:p>
        </w:tc>
        <w:tc>
          <w:tcPr>
            <w:tcW w:w="1701" w:type="dxa"/>
            <w:tcBorders>
              <w:top w:val="single" w:sz="4" w:space="0" w:color="auto"/>
              <w:bottom w:val="single" w:sz="4" w:space="0" w:color="auto"/>
            </w:tcBorders>
            <w:vAlign w:val="center"/>
          </w:tcPr>
          <w:p w:rsidR="00BC718C" w:rsidRPr="00EB40FD" w:rsidRDefault="00BC718C" w:rsidP="007649E3">
            <w:pPr>
              <w:jc w:val="right"/>
              <w:rPr>
                <w:rFonts w:ascii="Times New Roman" w:hAnsi="Times New Roman" w:cs="Times New Roman"/>
                <w:sz w:val="20"/>
                <w:szCs w:val="20"/>
              </w:rPr>
            </w:pPr>
            <w:r w:rsidRPr="00EB40FD">
              <w:rPr>
                <w:rFonts w:ascii="Times New Roman" w:hAnsi="Times New Roman" w:cs="Times New Roman"/>
                <w:sz w:val="20"/>
                <w:szCs w:val="20"/>
              </w:rPr>
              <w:t>28.3</w:t>
            </w:r>
          </w:p>
        </w:tc>
      </w:tr>
      <w:tr w:rsidR="00BC718C" w:rsidRPr="00EB40FD" w:rsidTr="007649E3">
        <w:trPr>
          <w:trHeight w:val="317"/>
        </w:trPr>
        <w:tc>
          <w:tcPr>
            <w:tcW w:w="2009" w:type="dxa"/>
            <w:vAlign w:val="center"/>
          </w:tcPr>
          <w:p w:rsidR="00BC718C" w:rsidRPr="00EB40FD" w:rsidRDefault="00BC718C" w:rsidP="007649E3">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REGIONAL No. 4</w:t>
            </w:r>
          </w:p>
        </w:tc>
        <w:tc>
          <w:tcPr>
            <w:tcW w:w="1501" w:type="dxa"/>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159</w:t>
            </w:r>
          </w:p>
        </w:tc>
        <w:tc>
          <w:tcPr>
            <w:tcW w:w="1701" w:type="dxa"/>
            <w:tcBorders>
              <w:bottom w:val="single" w:sz="4" w:space="0" w:color="auto"/>
            </w:tcBorders>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2,327</w:t>
            </w:r>
          </w:p>
        </w:tc>
        <w:tc>
          <w:tcPr>
            <w:tcW w:w="1985" w:type="dxa"/>
            <w:tcBorders>
              <w:bottom w:val="single" w:sz="4" w:space="0" w:color="auto"/>
            </w:tcBorders>
            <w:vAlign w:val="center"/>
          </w:tcPr>
          <w:p w:rsidR="00BC718C" w:rsidRPr="00EB40FD" w:rsidRDefault="00BC718C" w:rsidP="007649E3">
            <w:pPr>
              <w:pStyle w:val="Textodecontenido"/>
              <w:jc w:val="right"/>
              <w:rPr>
                <w:rFonts w:ascii="Times New Roman" w:hAnsi="Times New Roman"/>
                <w:bCs/>
                <w:color w:val="auto"/>
                <w:sz w:val="20"/>
              </w:rPr>
            </w:pPr>
            <w:r w:rsidRPr="00EB40FD">
              <w:rPr>
                <w:rFonts w:ascii="Times New Roman" w:hAnsi="Times New Roman"/>
                <w:bCs/>
                <w:color w:val="auto"/>
                <w:sz w:val="20"/>
              </w:rPr>
              <w:t xml:space="preserve"> $    14,182,115.00 </w:t>
            </w:r>
          </w:p>
        </w:tc>
        <w:tc>
          <w:tcPr>
            <w:tcW w:w="1701" w:type="dxa"/>
            <w:tcBorders>
              <w:top w:val="single" w:sz="4" w:space="0" w:color="auto"/>
              <w:bottom w:val="single" w:sz="4" w:space="0" w:color="auto"/>
            </w:tcBorders>
            <w:vAlign w:val="center"/>
          </w:tcPr>
          <w:p w:rsidR="00BC718C" w:rsidRPr="00EB40FD" w:rsidRDefault="00BC718C" w:rsidP="007649E3">
            <w:pPr>
              <w:jc w:val="right"/>
              <w:rPr>
                <w:rFonts w:ascii="Times New Roman" w:hAnsi="Times New Roman" w:cs="Times New Roman"/>
                <w:sz w:val="20"/>
                <w:szCs w:val="20"/>
              </w:rPr>
            </w:pPr>
            <w:r w:rsidRPr="00EB40FD">
              <w:rPr>
                <w:rFonts w:ascii="Times New Roman" w:hAnsi="Times New Roman" w:cs="Times New Roman"/>
                <w:sz w:val="20"/>
                <w:szCs w:val="20"/>
              </w:rPr>
              <w:t>23.7</w:t>
            </w:r>
          </w:p>
        </w:tc>
      </w:tr>
      <w:tr w:rsidR="00BC718C" w:rsidRPr="00EB40FD" w:rsidTr="007649E3">
        <w:trPr>
          <w:trHeight w:val="317"/>
        </w:trPr>
        <w:tc>
          <w:tcPr>
            <w:tcW w:w="2009" w:type="dxa"/>
            <w:vAlign w:val="center"/>
          </w:tcPr>
          <w:p w:rsidR="00BC718C" w:rsidRPr="00EB40FD" w:rsidRDefault="00BC718C" w:rsidP="007649E3">
            <w:pPr>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*GRUPO TÉCNICO OPERATIVO</w:t>
            </w:r>
          </w:p>
        </w:tc>
        <w:tc>
          <w:tcPr>
            <w:tcW w:w="1501" w:type="dxa"/>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1</w:t>
            </w:r>
          </w:p>
        </w:tc>
        <w:tc>
          <w:tcPr>
            <w:tcW w:w="1701" w:type="dxa"/>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Cs/>
                <w:color w:val="auto"/>
                <w:sz w:val="20"/>
              </w:rPr>
              <w:t>75</w:t>
            </w:r>
          </w:p>
        </w:tc>
        <w:tc>
          <w:tcPr>
            <w:tcW w:w="1985" w:type="dxa"/>
            <w:vAlign w:val="center"/>
          </w:tcPr>
          <w:p w:rsidR="00BC718C" w:rsidRPr="00EB40FD" w:rsidRDefault="00BC718C" w:rsidP="007649E3">
            <w:pPr>
              <w:pStyle w:val="Textodecontenido"/>
              <w:jc w:val="right"/>
              <w:rPr>
                <w:rFonts w:ascii="Times New Roman" w:hAnsi="Times New Roman"/>
                <w:bCs/>
                <w:color w:val="auto"/>
                <w:sz w:val="20"/>
              </w:rPr>
            </w:pPr>
            <w:r w:rsidRPr="00EB40FD">
              <w:rPr>
                <w:rFonts w:ascii="Times New Roman" w:hAnsi="Times New Roman"/>
                <w:bCs/>
                <w:color w:val="auto"/>
                <w:sz w:val="20"/>
              </w:rPr>
              <w:t xml:space="preserve"> $      8,645,962.00 </w:t>
            </w:r>
          </w:p>
        </w:tc>
        <w:tc>
          <w:tcPr>
            <w:tcW w:w="1701" w:type="dxa"/>
            <w:tcBorders>
              <w:top w:val="single" w:sz="4" w:space="0" w:color="auto"/>
              <w:bottom w:val="single" w:sz="4" w:space="0" w:color="auto"/>
            </w:tcBorders>
            <w:vAlign w:val="center"/>
          </w:tcPr>
          <w:p w:rsidR="00BC718C" w:rsidRPr="00EB40FD" w:rsidRDefault="00BC718C" w:rsidP="007649E3">
            <w:pPr>
              <w:jc w:val="right"/>
              <w:rPr>
                <w:rFonts w:ascii="Times New Roman" w:hAnsi="Times New Roman" w:cs="Times New Roman"/>
                <w:sz w:val="20"/>
                <w:szCs w:val="20"/>
              </w:rPr>
            </w:pPr>
            <w:r w:rsidRPr="00EB40FD">
              <w:rPr>
                <w:rFonts w:ascii="Times New Roman" w:hAnsi="Times New Roman" w:cs="Times New Roman"/>
                <w:sz w:val="20"/>
                <w:szCs w:val="20"/>
              </w:rPr>
              <w:t>14.5</w:t>
            </w:r>
          </w:p>
        </w:tc>
      </w:tr>
      <w:tr w:rsidR="00BC718C" w:rsidRPr="00EB40FD" w:rsidTr="007649E3">
        <w:trPr>
          <w:trHeight w:val="317"/>
        </w:trPr>
        <w:tc>
          <w:tcPr>
            <w:tcW w:w="2009" w:type="dxa"/>
            <w:shd w:val="clear" w:color="auto" w:fill="92D050"/>
            <w:vAlign w:val="center"/>
          </w:tcPr>
          <w:p w:rsidR="00BC718C" w:rsidRPr="00EB40FD" w:rsidRDefault="00BC718C" w:rsidP="007649E3">
            <w:pPr>
              <w:jc w:val="right"/>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TOTAL</w:t>
            </w:r>
          </w:p>
        </w:tc>
        <w:tc>
          <w:tcPr>
            <w:tcW w:w="1501" w:type="dxa"/>
            <w:shd w:val="clear" w:color="auto" w:fill="92D050"/>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
                <w:bCs/>
                <w:color w:val="auto"/>
                <w:sz w:val="20"/>
              </w:rPr>
              <w:t>740</w:t>
            </w:r>
          </w:p>
        </w:tc>
        <w:tc>
          <w:tcPr>
            <w:tcW w:w="1701" w:type="dxa"/>
            <w:shd w:val="clear" w:color="auto" w:fill="92D050"/>
            <w:vAlign w:val="center"/>
          </w:tcPr>
          <w:p w:rsidR="00BC718C" w:rsidRPr="00EB40FD" w:rsidRDefault="00BC718C" w:rsidP="007649E3">
            <w:pPr>
              <w:pStyle w:val="Textodecontenido"/>
              <w:jc w:val="center"/>
              <w:rPr>
                <w:rFonts w:ascii="Times New Roman" w:hAnsi="Times New Roman"/>
                <w:bCs/>
                <w:color w:val="auto"/>
                <w:sz w:val="20"/>
              </w:rPr>
            </w:pPr>
            <w:r w:rsidRPr="00EB40FD">
              <w:rPr>
                <w:rFonts w:ascii="Times New Roman" w:hAnsi="Times New Roman"/>
                <w:b/>
                <w:bCs/>
                <w:color w:val="auto"/>
                <w:sz w:val="20"/>
              </w:rPr>
              <w:t>8,316</w:t>
            </w:r>
          </w:p>
        </w:tc>
        <w:tc>
          <w:tcPr>
            <w:tcW w:w="1985" w:type="dxa"/>
            <w:shd w:val="clear" w:color="auto" w:fill="92D050"/>
            <w:vAlign w:val="center"/>
          </w:tcPr>
          <w:p w:rsidR="00BC718C" w:rsidRPr="00EB40FD" w:rsidRDefault="00BC718C" w:rsidP="007649E3">
            <w:pPr>
              <w:pStyle w:val="Textodecontenido"/>
              <w:jc w:val="right"/>
              <w:rPr>
                <w:rFonts w:ascii="Times New Roman" w:hAnsi="Times New Roman"/>
                <w:bCs/>
                <w:color w:val="auto"/>
                <w:sz w:val="20"/>
              </w:rPr>
            </w:pPr>
            <w:r w:rsidRPr="00EB40FD">
              <w:rPr>
                <w:rFonts w:ascii="Times New Roman" w:hAnsi="Times New Roman"/>
                <w:b/>
                <w:bCs/>
                <w:color w:val="auto"/>
                <w:sz w:val="20"/>
              </w:rPr>
              <w:t xml:space="preserve"> $    59,750,722.00 </w:t>
            </w:r>
          </w:p>
        </w:tc>
        <w:tc>
          <w:tcPr>
            <w:tcW w:w="1701" w:type="dxa"/>
            <w:tcBorders>
              <w:top w:val="single" w:sz="4" w:space="0" w:color="auto"/>
            </w:tcBorders>
            <w:shd w:val="clear" w:color="auto" w:fill="92D050"/>
            <w:vAlign w:val="center"/>
          </w:tcPr>
          <w:p w:rsidR="00BC718C" w:rsidRPr="00EB40FD" w:rsidRDefault="00BC718C" w:rsidP="007649E3">
            <w:pPr>
              <w:jc w:val="center"/>
              <w:rPr>
                <w:rFonts w:ascii="Times New Roman" w:hAnsi="Times New Roman" w:cs="Times New Roman"/>
                <w:b/>
                <w:bCs/>
                <w:sz w:val="20"/>
                <w:szCs w:val="20"/>
              </w:rPr>
            </w:pPr>
          </w:p>
        </w:tc>
      </w:tr>
    </w:tbl>
    <w:p w:rsidR="00BC718C" w:rsidRDefault="00BC718C"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p>
    <w:p w:rsidR="00BC718C" w:rsidRDefault="00BC718C"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p>
    <w:p w:rsidR="00BC718C" w:rsidRPr="00EB40FD" w:rsidRDefault="00BC718C"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p>
    <w:p w:rsidR="00525E81" w:rsidRPr="00EB40FD" w:rsidRDefault="00525E81"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p>
    <w:p w:rsidR="00525E81" w:rsidRPr="00EB40FD" w:rsidRDefault="00525E81"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p>
    <w:p w:rsidR="00525E81" w:rsidRPr="00EB40FD" w:rsidRDefault="00525E81"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p>
    <w:p w:rsidR="00525E81" w:rsidRPr="00EB40FD" w:rsidRDefault="00525E81"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p>
    <w:p w:rsidR="00BC718C" w:rsidRDefault="00BC718C"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p>
    <w:p w:rsidR="006071D8" w:rsidRDefault="006071D8"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r w:rsidRPr="00EB40FD">
        <w:rPr>
          <w:rFonts w:ascii="Times New Roman" w:hAnsi="Times New Roman" w:cs="Times New Roman"/>
          <w:bCs/>
          <w:sz w:val="20"/>
          <w:szCs w:val="20"/>
        </w:rPr>
        <w:t>Distribución por Centro Regional, del recurso del Subprograma APASO</w:t>
      </w:r>
    </w:p>
    <w:p w:rsidR="00BC718C" w:rsidRPr="00EB40FD" w:rsidRDefault="00BC718C"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p>
    <w:p w:rsidR="00BC4B8D" w:rsidRPr="00EB40FD" w:rsidRDefault="00BA5E89" w:rsidP="00EB40FD">
      <w:pPr>
        <w:pStyle w:val="Textodecontenido"/>
        <w:rPr>
          <w:rFonts w:ascii="Times New Roman" w:hAnsi="Times New Roman"/>
          <w:bCs/>
          <w:color w:val="auto"/>
          <w:sz w:val="20"/>
        </w:rPr>
      </w:pPr>
      <w:r w:rsidRPr="00EB40FD">
        <w:rPr>
          <w:rFonts w:ascii="Times New Roman" w:hAnsi="Times New Roman"/>
          <w:bCs/>
          <w:color w:val="auto"/>
          <w:sz w:val="20"/>
        </w:rPr>
        <w:t>*El Grupo Técnico Operativo está considerado dentro de los Gastos de Operación de PROFACE, cargados en el Subprograma APASO.</w:t>
      </w:r>
    </w:p>
    <w:p w:rsidR="00BC4B8D" w:rsidRPr="00EB40FD" w:rsidRDefault="00BC4B8D" w:rsidP="00EB40FD">
      <w:pPr>
        <w:pStyle w:val="Textodecontenido"/>
        <w:rPr>
          <w:rFonts w:ascii="Times New Roman" w:hAnsi="Times New Roman"/>
          <w:bCs/>
          <w:color w:val="auto"/>
          <w:sz w:val="20"/>
        </w:rPr>
      </w:pPr>
    </w:p>
    <w:p w:rsidR="00B41912" w:rsidRPr="00EB40FD" w:rsidRDefault="000D76F5" w:rsidP="00EB40FD">
      <w:pPr>
        <w:spacing w:after="0" w:line="240" w:lineRule="auto"/>
        <w:jc w:val="both"/>
        <w:textAlignment w:val="center"/>
        <w:rPr>
          <w:rFonts w:ascii="Times New Roman" w:eastAsia="Times New Roman" w:hAnsi="Times New Roman" w:cs="Times New Roman"/>
          <w:kern w:val="24"/>
          <w:sz w:val="20"/>
          <w:szCs w:val="20"/>
          <w:lang w:eastAsia="es-MX"/>
        </w:rPr>
      </w:pPr>
      <w:r w:rsidRPr="00EB40FD">
        <w:rPr>
          <w:rFonts w:ascii="Times New Roman" w:hAnsi="Times New Roman" w:cs="Times New Roman"/>
          <w:bCs/>
          <w:sz w:val="20"/>
          <w:szCs w:val="20"/>
        </w:rPr>
        <w:t>En cuanto a las líneas de apoyo establecidas en las Reglas de Operación del Programa PROFACE durante el ejercicio 201</w:t>
      </w:r>
      <w:r w:rsidR="00610FB0" w:rsidRPr="00EB40FD">
        <w:rPr>
          <w:rFonts w:ascii="Times New Roman" w:hAnsi="Times New Roman" w:cs="Times New Roman"/>
          <w:bCs/>
          <w:sz w:val="20"/>
          <w:szCs w:val="20"/>
        </w:rPr>
        <w:t>3</w:t>
      </w:r>
      <w:r w:rsidR="005F24DE" w:rsidRPr="00EB40FD">
        <w:rPr>
          <w:rFonts w:ascii="Times New Roman" w:hAnsi="Times New Roman" w:cs="Times New Roman"/>
          <w:bCs/>
          <w:sz w:val="20"/>
          <w:szCs w:val="20"/>
        </w:rPr>
        <w:t>, se apoyaron 6 líneas a través de los dos subprogramas, que cumplen con el objeto del Programa, el de conservar, proteger y restaurar los recursos naturales del Suelo de Conservación.</w:t>
      </w:r>
      <w:r w:rsidR="00C315DC" w:rsidRPr="00EB40FD">
        <w:rPr>
          <w:rFonts w:ascii="Times New Roman" w:hAnsi="Times New Roman" w:cs="Times New Roman"/>
          <w:bCs/>
          <w:sz w:val="20"/>
          <w:szCs w:val="20"/>
        </w:rPr>
        <w:t xml:space="preserve"> Para el Subprograma FOCORE, la línea que presento mayor número de grupos apoyados, fue la </w:t>
      </w:r>
      <w:r w:rsidR="00C315DC" w:rsidRPr="00EB40FD">
        <w:rPr>
          <w:rFonts w:ascii="Times New Roman" w:eastAsia="Times New Roman" w:hAnsi="Times New Roman" w:cs="Times New Roman"/>
          <w:b/>
          <w:kern w:val="24"/>
          <w:sz w:val="20"/>
          <w:szCs w:val="20"/>
          <w:lang w:eastAsia="es-MX"/>
        </w:rPr>
        <w:t xml:space="preserve">a) </w:t>
      </w:r>
      <w:r w:rsidR="00C315DC" w:rsidRPr="00EB40FD">
        <w:rPr>
          <w:rFonts w:ascii="Times New Roman" w:eastAsia="Times New Roman" w:hAnsi="Times New Roman" w:cs="Times New Roman"/>
          <w:kern w:val="24"/>
          <w:sz w:val="20"/>
          <w:szCs w:val="20"/>
          <w:lang w:eastAsia="es-MX"/>
        </w:rPr>
        <w:t xml:space="preserve">Conservación, restauración y protección de los hábitats, ecosistemas y sus recursos naturales del suelo de conservación y áreas naturales protegidas, con 155 grupos apoyados; le siguió la línea de apoyo </w:t>
      </w:r>
      <w:r w:rsidR="00C315DC" w:rsidRPr="00EB40FD">
        <w:rPr>
          <w:rFonts w:ascii="Times New Roman" w:eastAsia="Times New Roman" w:hAnsi="Times New Roman" w:cs="Times New Roman"/>
          <w:b/>
          <w:kern w:val="24"/>
          <w:sz w:val="20"/>
          <w:szCs w:val="20"/>
          <w:lang w:eastAsia="es-MX"/>
        </w:rPr>
        <w:t xml:space="preserve">b) </w:t>
      </w:r>
      <w:r w:rsidR="00C315DC" w:rsidRPr="00EB40FD">
        <w:rPr>
          <w:rFonts w:ascii="Times New Roman" w:eastAsia="Times New Roman" w:hAnsi="Times New Roman" w:cs="Times New Roman"/>
          <w:kern w:val="24"/>
          <w:sz w:val="20"/>
          <w:szCs w:val="20"/>
          <w:lang w:eastAsia="es-MX"/>
        </w:rPr>
        <w:t xml:space="preserve">Reconversión productiva hacia sistemas agroforestales, plantaciones forestales y apoyo a la producción orgánica agroforestal, con 33 grupos; la línea </w:t>
      </w:r>
      <w:r w:rsidR="00C315DC" w:rsidRPr="00EB40FD">
        <w:rPr>
          <w:rFonts w:ascii="Times New Roman" w:eastAsia="Times New Roman" w:hAnsi="Times New Roman" w:cs="Times New Roman"/>
          <w:b/>
          <w:kern w:val="24"/>
          <w:sz w:val="20"/>
          <w:szCs w:val="20"/>
          <w:lang w:eastAsia="es-MX"/>
        </w:rPr>
        <w:t xml:space="preserve">e) </w:t>
      </w:r>
      <w:r w:rsidR="00C315DC" w:rsidRPr="00EB40FD">
        <w:rPr>
          <w:rFonts w:ascii="Times New Roman" w:eastAsia="Times New Roman" w:hAnsi="Times New Roman" w:cs="Times New Roman"/>
          <w:kern w:val="24"/>
          <w:sz w:val="20"/>
          <w:szCs w:val="20"/>
          <w:lang w:eastAsia="es-MX"/>
        </w:rPr>
        <w:t>Fomento de prácticas productivas agroecológicas y preservación de semillas nativas, para la preservación de recursos genéticos y su mejoramiento, entre ellas las razas de maíz nativo del altiplano mexicano, con 78 grupos;</w:t>
      </w:r>
      <w:r w:rsidR="001B0FBF" w:rsidRPr="00EB40FD">
        <w:rPr>
          <w:rFonts w:ascii="Times New Roman" w:eastAsia="Times New Roman" w:hAnsi="Times New Roman" w:cs="Times New Roman"/>
          <w:kern w:val="24"/>
          <w:sz w:val="20"/>
          <w:szCs w:val="20"/>
          <w:lang w:eastAsia="es-MX"/>
        </w:rPr>
        <w:t xml:space="preserve"> la línea</w:t>
      </w:r>
      <w:r w:rsidR="00C315DC" w:rsidRPr="00EB40FD">
        <w:rPr>
          <w:rFonts w:ascii="Times New Roman" w:eastAsia="Times New Roman" w:hAnsi="Times New Roman" w:cs="Times New Roman"/>
          <w:b/>
          <w:kern w:val="24"/>
          <w:sz w:val="20"/>
          <w:szCs w:val="20"/>
          <w:lang w:eastAsia="es-MX"/>
        </w:rPr>
        <w:t xml:space="preserve"> c)</w:t>
      </w:r>
      <w:r w:rsidR="00C315DC" w:rsidRPr="00EB40FD">
        <w:rPr>
          <w:rFonts w:ascii="Times New Roman" w:eastAsia="Times New Roman" w:hAnsi="Times New Roman" w:cs="Times New Roman"/>
          <w:kern w:val="24"/>
          <w:sz w:val="20"/>
          <w:szCs w:val="20"/>
          <w:lang w:eastAsia="es-MX"/>
        </w:rPr>
        <w:t xml:space="preserve"> Manejo integral y diversificado de los recursos naturales</w:t>
      </w:r>
      <w:r w:rsidR="001B0FBF" w:rsidRPr="00EB40FD">
        <w:rPr>
          <w:rFonts w:ascii="Times New Roman" w:eastAsia="Times New Roman" w:hAnsi="Times New Roman" w:cs="Times New Roman"/>
          <w:kern w:val="24"/>
          <w:sz w:val="20"/>
          <w:szCs w:val="20"/>
          <w:lang w:eastAsia="es-MX"/>
        </w:rPr>
        <w:t xml:space="preserve">, con 8 grupos; la línea </w:t>
      </w:r>
      <w:r w:rsidR="001B0FBF" w:rsidRPr="00EB40FD">
        <w:rPr>
          <w:rFonts w:ascii="Times New Roman" w:eastAsia="Times New Roman" w:hAnsi="Times New Roman" w:cs="Times New Roman"/>
          <w:b/>
          <w:kern w:val="24"/>
          <w:sz w:val="20"/>
          <w:szCs w:val="20"/>
          <w:lang w:eastAsia="es-MX"/>
        </w:rPr>
        <w:t xml:space="preserve">d) </w:t>
      </w:r>
      <w:r w:rsidR="001B0FBF" w:rsidRPr="00EB40FD">
        <w:rPr>
          <w:rFonts w:ascii="Times New Roman" w:eastAsia="Times New Roman" w:hAnsi="Times New Roman" w:cs="Times New Roman"/>
          <w:kern w:val="24"/>
          <w:sz w:val="20"/>
          <w:szCs w:val="20"/>
          <w:lang w:eastAsia="es-MX"/>
        </w:rPr>
        <w:t xml:space="preserve">Ordenamiento de las actividades ganaderas, con 4 grupos; la línea </w:t>
      </w:r>
      <w:r w:rsidR="001B0FBF" w:rsidRPr="00EB40FD">
        <w:rPr>
          <w:rFonts w:ascii="Times New Roman" w:eastAsia="Times New Roman" w:hAnsi="Times New Roman" w:cs="Times New Roman"/>
          <w:b/>
          <w:kern w:val="24"/>
          <w:sz w:val="20"/>
          <w:szCs w:val="20"/>
          <w:lang w:eastAsia="es-MX"/>
        </w:rPr>
        <w:t xml:space="preserve">f) </w:t>
      </w:r>
      <w:r w:rsidR="001B0FBF" w:rsidRPr="00EB40FD">
        <w:rPr>
          <w:rFonts w:ascii="Times New Roman" w:eastAsia="Times New Roman" w:hAnsi="Times New Roman" w:cs="Times New Roman"/>
          <w:kern w:val="24"/>
          <w:sz w:val="20"/>
          <w:szCs w:val="20"/>
          <w:lang w:eastAsia="es-MX"/>
        </w:rPr>
        <w:t>Protección, conservación y restauración de los ecosistemas y hábitat de los manantiales, escurrimientos naturales, cuerpos de agua y barrancas para su descontaminación y rehabilitación propiciando la condiciones que permitan sus distintos fines y funciones ecológicas, con 3 grupos.</w:t>
      </w:r>
    </w:p>
    <w:p w:rsidR="004507D5" w:rsidRPr="00EB40FD" w:rsidRDefault="004507D5" w:rsidP="00EB40FD">
      <w:pPr>
        <w:spacing w:after="0" w:line="240" w:lineRule="auto"/>
        <w:jc w:val="both"/>
        <w:textAlignment w:val="center"/>
        <w:rPr>
          <w:rFonts w:ascii="Times New Roman" w:eastAsia="Times New Roman" w:hAnsi="Times New Roman" w:cs="Times New Roman"/>
          <w:kern w:val="24"/>
          <w:sz w:val="20"/>
          <w:szCs w:val="20"/>
          <w:lang w:eastAsia="es-MX"/>
        </w:rPr>
      </w:pPr>
    </w:p>
    <w:p w:rsidR="004507D5" w:rsidRPr="00EB40FD" w:rsidRDefault="004507D5" w:rsidP="00EB40FD">
      <w:pPr>
        <w:spacing w:after="0" w:line="240" w:lineRule="auto"/>
        <w:jc w:val="both"/>
        <w:textAlignment w:val="center"/>
        <w:rPr>
          <w:rFonts w:ascii="Times New Roman" w:eastAsia="Times New Roman" w:hAnsi="Times New Roman" w:cs="Times New Roman"/>
          <w:kern w:val="24"/>
          <w:sz w:val="20"/>
          <w:szCs w:val="20"/>
          <w:lang w:eastAsia="es-MX"/>
        </w:rPr>
      </w:pPr>
    </w:p>
    <w:tbl>
      <w:tblPr>
        <w:tblStyle w:val="Tablaconcuadrcula"/>
        <w:tblpPr w:leftFromText="141" w:rightFromText="141" w:vertAnchor="text" w:horzAnchor="margin" w:tblpXSpec="center" w:tblpY="93"/>
        <w:tblW w:w="9180" w:type="dxa"/>
        <w:tblLayout w:type="fixed"/>
        <w:tblLook w:val="04A0"/>
      </w:tblPr>
      <w:tblGrid>
        <w:gridCol w:w="2660"/>
        <w:gridCol w:w="1559"/>
        <w:gridCol w:w="1559"/>
        <w:gridCol w:w="1985"/>
        <w:gridCol w:w="1417"/>
      </w:tblGrid>
      <w:tr w:rsidR="000D76F5" w:rsidRPr="00EB40FD" w:rsidTr="00525E81">
        <w:trPr>
          <w:trHeight w:val="565"/>
        </w:trPr>
        <w:tc>
          <w:tcPr>
            <w:tcW w:w="9180" w:type="dxa"/>
            <w:gridSpan w:val="5"/>
            <w:tcBorders>
              <w:top w:val="single" w:sz="4" w:space="0" w:color="auto"/>
              <w:left w:val="single" w:sz="4" w:space="0" w:color="auto"/>
              <w:bottom w:val="single" w:sz="4" w:space="0" w:color="auto"/>
              <w:right w:val="single" w:sz="4" w:space="0" w:color="auto"/>
            </w:tcBorders>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SUBPROGRAMA FOCORE 2012</w:t>
            </w:r>
          </w:p>
          <w:p w:rsidR="000D76F5" w:rsidRPr="00EB40FD" w:rsidRDefault="000D76F5" w:rsidP="00EB40FD">
            <w:pPr>
              <w:jc w:val="cente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
                <w:bCs/>
                <w:sz w:val="20"/>
                <w:szCs w:val="20"/>
                <w:lang w:eastAsia="es-MX"/>
              </w:rPr>
              <w:t>AUTORIZADO POR LÍNEA DE APOYO</w:t>
            </w:r>
          </w:p>
          <w:p w:rsidR="000D76F5" w:rsidRPr="00EB40FD" w:rsidRDefault="000D76F5" w:rsidP="00EB40FD">
            <w:pPr>
              <w:jc w:val="center"/>
              <w:rPr>
                <w:rFonts w:ascii="Times New Roman" w:eastAsia="Times New Roman" w:hAnsi="Times New Roman" w:cs="Times New Roman"/>
                <w:bCs/>
                <w:noProof/>
                <w:sz w:val="20"/>
                <w:szCs w:val="20"/>
                <w:lang w:eastAsia="es-MX"/>
              </w:rPr>
            </w:pPr>
          </w:p>
        </w:tc>
      </w:tr>
      <w:tr w:rsidR="000D76F5" w:rsidRPr="00EB40FD" w:rsidTr="00525E81">
        <w:trPr>
          <w:trHeight w:val="322"/>
        </w:trPr>
        <w:tc>
          <w:tcPr>
            <w:tcW w:w="2660" w:type="dxa"/>
            <w:tcBorders>
              <w:top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LÍNEA DE APOYO</w:t>
            </w:r>
          </w:p>
        </w:tc>
        <w:tc>
          <w:tcPr>
            <w:tcW w:w="1559" w:type="dxa"/>
            <w:tcBorders>
              <w:top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GRUPOS AUTORIZADOS</w:t>
            </w:r>
          </w:p>
        </w:tc>
        <w:tc>
          <w:tcPr>
            <w:tcW w:w="1559" w:type="dxa"/>
            <w:tcBorders>
              <w:top w:val="single" w:sz="4" w:space="0" w:color="auto"/>
              <w:bottom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BENEFICIARIOS</w:t>
            </w:r>
          </w:p>
        </w:tc>
        <w:tc>
          <w:tcPr>
            <w:tcW w:w="1985" w:type="dxa"/>
            <w:tcBorders>
              <w:top w:val="single" w:sz="4" w:space="0" w:color="auto"/>
              <w:bottom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MONTO AUTORIZADO</w:t>
            </w:r>
          </w:p>
          <w:p w:rsidR="000D76F5" w:rsidRPr="00EB40FD" w:rsidRDefault="000D76F5" w:rsidP="00EB40FD">
            <w:pPr>
              <w:jc w:val="center"/>
              <w:rPr>
                <w:rFonts w:ascii="Times New Roman" w:eastAsia="Times New Roman" w:hAnsi="Times New Roman" w:cs="Times New Roman"/>
                <w:b/>
                <w:bCs/>
                <w:sz w:val="20"/>
                <w:szCs w:val="20"/>
                <w:lang w:eastAsia="es-MX"/>
              </w:rPr>
            </w:pPr>
          </w:p>
        </w:tc>
        <w:tc>
          <w:tcPr>
            <w:tcW w:w="1417" w:type="dxa"/>
            <w:tcBorders>
              <w:top w:val="single" w:sz="4" w:space="0" w:color="auto"/>
              <w:bottom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PORCENTAJE</w:t>
            </w:r>
          </w:p>
        </w:tc>
      </w:tr>
      <w:tr w:rsidR="009D2FE7" w:rsidRPr="00EB40FD" w:rsidTr="00525E81">
        <w:trPr>
          <w:trHeight w:val="322"/>
        </w:trPr>
        <w:tc>
          <w:tcPr>
            <w:tcW w:w="2660" w:type="dxa"/>
            <w:vAlign w:val="center"/>
          </w:tcPr>
          <w:p w:rsidR="006E3A3D" w:rsidRPr="00EB40FD" w:rsidRDefault="009D2FE7" w:rsidP="00EB40FD">
            <w:pPr>
              <w:jc w:val="both"/>
              <w:textAlignment w:val="center"/>
              <w:rPr>
                <w:rFonts w:ascii="Times New Roman" w:eastAsia="Times New Roman" w:hAnsi="Times New Roman" w:cs="Times New Roman"/>
                <w:kern w:val="24"/>
                <w:sz w:val="20"/>
                <w:szCs w:val="20"/>
                <w:lang w:eastAsia="es-MX"/>
              </w:rPr>
            </w:pPr>
            <w:r w:rsidRPr="00EB40FD">
              <w:rPr>
                <w:rFonts w:ascii="Times New Roman" w:eastAsia="Times New Roman" w:hAnsi="Times New Roman" w:cs="Times New Roman"/>
                <w:b/>
                <w:kern w:val="24"/>
                <w:sz w:val="20"/>
                <w:szCs w:val="20"/>
                <w:lang w:eastAsia="es-MX"/>
              </w:rPr>
              <w:t xml:space="preserve">a) </w:t>
            </w:r>
            <w:r w:rsidRPr="00EB40FD">
              <w:rPr>
                <w:rFonts w:ascii="Times New Roman" w:eastAsia="Times New Roman" w:hAnsi="Times New Roman" w:cs="Times New Roman"/>
                <w:kern w:val="24"/>
                <w:sz w:val="20"/>
                <w:szCs w:val="20"/>
                <w:lang w:eastAsia="es-MX"/>
              </w:rPr>
              <w:t>Conservación, restauración y protección de los hábitats, ecosistemas y sus recursos naturales del suelo de conservación y áreas naturales protegidas</w:t>
            </w:r>
          </w:p>
          <w:p w:rsidR="00AA3F57" w:rsidRPr="00EB40FD" w:rsidRDefault="00AA3F57" w:rsidP="00EB40FD">
            <w:pPr>
              <w:jc w:val="both"/>
              <w:textAlignment w:val="center"/>
              <w:rPr>
                <w:rFonts w:ascii="Times New Roman" w:eastAsia="Times New Roman" w:hAnsi="Times New Roman" w:cs="Times New Roman"/>
                <w:kern w:val="24"/>
                <w:sz w:val="20"/>
                <w:szCs w:val="20"/>
                <w:lang w:eastAsia="es-MX"/>
              </w:rPr>
            </w:pPr>
          </w:p>
          <w:p w:rsidR="006E3A3D" w:rsidRPr="00EB40FD" w:rsidRDefault="006E3A3D" w:rsidP="00EB40FD">
            <w:pPr>
              <w:jc w:val="both"/>
              <w:textAlignment w:val="center"/>
              <w:rPr>
                <w:rFonts w:ascii="Times New Roman" w:eastAsia="Times New Roman" w:hAnsi="Times New Roman" w:cs="Times New Roman"/>
                <w:sz w:val="20"/>
                <w:szCs w:val="20"/>
                <w:lang w:eastAsia="es-MX"/>
              </w:rPr>
            </w:pPr>
          </w:p>
        </w:tc>
        <w:tc>
          <w:tcPr>
            <w:tcW w:w="1559" w:type="dxa"/>
            <w:vAlign w:val="center"/>
          </w:tcPr>
          <w:p w:rsidR="006E3A3D" w:rsidRPr="00EB40FD" w:rsidRDefault="009D2FE7"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155</w:t>
            </w:r>
          </w:p>
        </w:tc>
        <w:tc>
          <w:tcPr>
            <w:tcW w:w="1559" w:type="dxa"/>
            <w:vAlign w:val="center"/>
          </w:tcPr>
          <w:p w:rsidR="006E3A3D" w:rsidRPr="00EB40FD" w:rsidRDefault="009D2FE7"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2,599</w:t>
            </w:r>
          </w:p>
        </w:tc>
        <w:tc>
          <w:tcPr>
            <w:tcW w:w="1985" w:type="dxa"/>
            <w:tcBorders>
              <w:top w:val="single" w:sz="4" w:space="0" w:color="auto"/>
              <w:bottom w:val="single" w:sz="4" w:space="0" w:color="auto"/>
            </w:tcBorders>
            <w:vAlign w:val="center"/>
          </w:tcPr>
          <w:p w:rsidR="006E3A3D" w:rsidRPr="00EB40FD" w:rsidRDefault="009D2FE7"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36,558,913.19 </w:t>
            </w:r>
          </w:p>
        </w:tc>
        <w:tc>
          <w:tcPr>
            <w:tcW w:w="1417" w:type="dxa"/>
            <w:tcBorders>
              <w:top w:val="single" w:sz="4" w:space="0" w:color="auto"/>
              <w:bottom w:val="single" w:sz="4" w:space="0" w:color="auto"/>
            </w:tcBorders>
            <w:vAlign w:val="center"/>
          </w:tcPr>
          <w:p w:rsidR="009D2FE7" w:rsidRPr="00EB40FD" w:rsidRDefault="00657AB7" w:rsidP="00EB40FD">
            <w:pPr>
              <w:jc w:val="right"/>
              <w:rPr>
                <w:rFonts w:ascii="Times New Roman" w:hAnsi="Times New Roman" w:cs="Times New Roman"/>
                <w:sz w:val="20"/>
                <w:szCs w:val="20"/>
              </w:rPr>
            </w:pPr>
            <w:r w:rsidRPr="00EB40FD">
              <w:rPr>
                <w:rFonts w:ascii="Times New Roman" w:hAnsi="Times New Roman" w:cs="Times New Roman"/>
                <w:sz w:val="20"/>
                <w:szCs w:val="20"/>
              </w:rPr>
              <w:t>75.0</w:t>
            </w:r>
          </w:p>
        </w:tc>
      </w:tr>
      <w:tr w:rsidR="009D2FE7" w:rsidRPr="00EB40FD" w:rsidTr="00525E81">
        <w:trPr>
          <w:trHeight w:val="302"/>
        </w:trPr>
        <w:tc>
          <w:tcPr>
            <w:tcW w:w="2660" w:type="dxa"/>
            <w:vAlign w:val="center"/>
          </w:tcPr>
          <w:p w:rsidR="006E3A3D" w:rsidRPr="00EB40FD" w:rsidRDefault="009D2FE7" w:rsidP="00EB40FD">
            <w:pPr>
              <w:jc w:val="both"/>
              <w:textAlignment w:val="center"/>
              <w:rPr>
                <w:rFonts w:ascii="Times New Roman" w:eastAsia="Times New Roman" w:hAnsi="Times New Roman" w:cs="Times New Roman"/>
                <w:kern w:val="24"/>
                <w:sz w:val="20"/>
                <w:szCs w:val="20"/>
                <w:lang w:eastAsia="es-MX"/>
              </w:rPr>
            </w:pPr>
            <w:r w:rsidRPr="00EB40FD">
              <w:rPr>
                <w:rFonts w:ascii="Times New Roman" w:eastAsia="Times New Roman" w:hAnsi="Times New Roman" w:cs="Times New Roman"/>
                <w:b/>
                <w:kern w:val="24"/>
                <w:sz w:val="20"/>
                <w:szCs w:val="20"/>
                <w:lang w:eastAsia="es-MX"/>
              </w:rPr>
              <w:t xml:space="preserve">b) </w:t>
            </w:r>
            <w:r w:rsidRPr="00EB40FD">
              <w:rPr>
                <w:rFonts w:ascii="Times New Roman" w:eastAsia="Times New Roman" w:hAnsi="Times New Roman" w:cs="Times New Roman"/>
                <w:kern w:val="24"/>
                <w:sz w:val="20"/>
                <w:szCs w:val="20"/>
                <w:lang w:eastAsia="es-MX"/>
              </w:rPr>
              <w:t>Reconversión productiva hacia sistemas agroforestales, plantaciones forestales y apoyo a la producción orgánica agroforestal</w:t>
            </w:r>
          </w:p>
          <w:p w:rsidR="006E3A3D" w:rsidRPr="00EB40FD" w:rsidRDefault="006E3A3D" w:rsidP="00EB40FD">
            <w:pPr>
              <w:jc w:val="both"/>
              <w:textAlignment w:val="center"/>
              <w:rPr>
                <w:rFonts w:ascii="Times New Roman" w:eastAsia="Times New Roman" w:hAnsi="Times New Roman" w:cs="Times New Roman"/>
                <w:sz w:val="20"/>
                <w:szCs w:val="20"/>
                <w:lang w:eastAsia="es-MX"/>
              </w:rPr>
            </w:pPr>
          </w:p>
        </w:tc>
        <w:tc>
          <w:tcPr>
            <w:tcW w:w="1559" w:type="dxa"/>
            <w:vAlign w:val="center"/>
          </w:tcPr>
          <w:p w:rsidR="006E3A3D" w:rsidRPr="00EB40FD" w:rsidRDefault="009D2FE7"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33</w:t>
            </w:r>
          </w:p>
        </w:tc>
        <w:tc>
          <w:tcPr>
            <w:tcW w:w="1559" w:type="dxa"/>
            <w:tcBorders>
              <w:bottom w:val="single" w:sz="4" w:space="0" w:color="auto"/>
            </w:tcBorders>
            <w:vAlign w:val="center"/>
          </w:tcPr>
          <w:p w:rsidR="006E3A3D" w:rsidRPr="00EB40FD" w:rsidRDefault="009D2FE7"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192</w:t>
            </w:r>
          </w:p>
        </w:tc>
        <w:tc>
          <w:tcPr>
            <w:tcW w:w="1985" w:type="dxa"/>
            <w:tcBorders>
              <w:top w:val="single" w:sz="4" w:space="0" w:color="auto"/>
              <w:bottom w:val="single" w:sz="4" w:space="0" w:color="auto"/>
            </w:tcBorders>
            <w:vAlign w:val="center"/>
          </w:tcPr>
          <w:p w:rsidR="006E3A3D" w:rsidRPr="00EB40FD" w:rsidRDefault="009D2FE7"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5,888,900.45 </w:t>
            </w:r>
          </w:p>
        </w:tc>
        <w:tc>
          <w:tcPr>
            <w:tcW w:w="1417" w:type="dxa"/>
            <w:tcBorders>
              <w:top w:val="single" w:sz="4" w:space="0" w:color="auto"/>
              <w:bottom w:val="single" w:sz="4" w:space="0" w:color="auto"/>
            </w:tcBorders>
            <w:vAlign w:val="center"/>
          </w:tcPr>
          <w:p w:rsidR="009D2FE7" w:rsidRPr="00EB40FD" w:rsidRDefault="009D2FE7"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r w:rsidR="00657AB7" w:rsidRPr="00EB40FD">
              <w:rPr>
                <w:rFonts w:ascii="Times New Roman" w:hAnsi="Times New Roman" w:cs="Times New Roman"/>
                <w:sz w:val="20"/>
                <w:szCs w:val="20"/>
              </w:rPr>
              <w:t>2.1</w:t>
            </w:r>
          </w:p>
        </w:tc>
      </w:tr>
      <w:tr w:rsidR="009D2FE7" w:rsidRPr="00EB40FD" w:rsidTr="00525E81">
        <w:trPr>
          <w:trHeight w:val="322"/>
        </w:trPr>
        <w:tc>
          <w:tcPr>
            <w:tcW w:w="2660" w:type="dxa"/>
            <w:vAlign w:val="center"/>
          </w:tcPr>
          <w:p w:rsidR="006E3A3D" w:rsidRPr="00EB40FD" w:rsidRDefault="009D2FE7" w:rsidP="00EB40FD">
            <w:pPr>
              <w:jc w:val="both"/>
              <w:textAlignment w:val="center"/>
              <w:rPr>
                <w:rFonts w:ascii="Times New Roman" w:eastAsia="Times New Roman" w:hAnsi="Times New Roman" w:cs="Times New Roman"/>
                <w:kern w:val="24"/>
                <w:sz w:val="20"/>
                <w:szCs w:val="20"/>
                <w:lang w:eastAsia="es-MX"/>
              </w:rPr>
            </w:pPr>
            <w:r w:rsidRPr="00EB40FD">
              <w:rPr>
                <w:rFonts w:ascii="Times New Roman" w:eastAsia="Times New Roman" w:hAnsi="Times New Roman" w:cs="Times New Roman"/>
                <w:b/>
                <w:kern w:val="24"/>
                <w:sz w:val="20"/>
                <w:szCs w:val="20"/>
                <w:lang w:eastAsia="es-MX"/>
              </w:rPr>
              <w:t>c)</w:t>
            </w:r>
            <w:r w:rsidRPr="00EB40FD">
              <w:rPr>
                <w:rFonts w:ascii="Times New Roman" w:eastAsia="Times New Roman" w:hAnsi="Times New Roman" w:cs="Times New Roman"/>
                <w:kern w:val="24"/>
                <w:sz w:val="20"/>
                <w:szCs w:val="20"/>
                <w:lang w:eastAsia="es-MX"/>
              </w:rPr>
              <w:t xml:space="preserve"> Manejo integral y diversificado de los recursos naturales</w:t>
            </w:r>
          </w:p>
          <w:p w:rsidR="006E3A3D" w:rsidRPr="00EB40FD" w:rsidRDefault="006E3A3D" w:rsidP="00EB40FD">
            <w:pPr>
              <w:jc w:val="both"/>
              <w:textAlignment w:val="center"/>
              <w:rPr>
                <w:rFonts w:ascii="Times New Roman" w:eastAsia="Times New Roman" w:hAnsi="Times New Roman" w:cs="Times New Roman"/>
                <w:sz w:val="20"/>
                <w:szCs w:val="20"/>
                <w:lang w:eastAsia="es-MX"/>
              </w:rPr>
            </w:pPr>
          </w:p>
        </w:tc>
        <w:tc>
          <w:tcPr>
            <w:tcW w:w="1559" w:type="dxa"/>
            <w:vAlign w:val="center"/>
          </w:tcPr>
          <w:p w:rsidR="006E3A3D" w:rsidRPr="00EB40FD" w:rsidRDefault="009D2FE7"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8</w:t>
            </w:r>
          </w:p>
        </w:tc>
        <w:tc>
          <w:tcPr>
            <w:tcW w:w="1559" w:type="dxa"/>
            <w:vAlign w:val="center"/>
          </w:tcPr>
          <w:p w:rsidR="006E3A3D" w:rsidRPr="00EB40FD" w:rsidRDefault="009D2FE7"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45</w:t>
            </w:r>
          </w:p>
        </w:tc>
        <w:tc>
          <w:tcPr>
            <w:tcW w:w="1985" w:type="dxa"/>
            <w:tcBorders>
              <w:top w:val="single" w:sz="4" w:space="0" w:color="auto"/>
              <w:bottom w:val="single" w:sz="4" w:space="0" w:color="auto"/>
            </w:tcBorders>
            <w:vAlign w:val="center"/>
          </w:tcPr>
          <w:p w:rsidR="006E3A3D" w:rsidRPr="00EB40FD" w:rsidRDefault="009D2FE7"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1,193,775.55 </w:t>
            </w:r>
          </w:p>
        </w:tc>
        <w:tc>
          <w:tcPr>
            <w:tcW w:w="1417" w:type="dxa"/>
            <w:tcBorders>
              <w:top w:val="single" w:sz="4" w:space="0" w:color="auto"/>
              <w:bottom w:val="single" w:sz="4" w:space="0" w:color="auto"/>
            </w:tcBorders>
            <w:vAlign w:val="center"/>
          </w:tcPr>
          <w:p w:rsidR="009D2FE7" w:rsidRPr="00EB40FD" w:rsidRDefault="009D2FE7" w:rsidP="00EB40FD">
            <w:pPr>
              <w:jc w:val="right"/>
              <w:rPr>
                <w:rFonts w:ascii="Times New Roman" w:hAnsi="Times New Roman" w:cs="Times New Roman"/>
                <w:sz w:val="20"/>
                <w:szCs w:val="20"/>
              </w:rPr>
            </w:pPr>
            <w:r w:rsidRPr="00EB40FD">
              <w:rPr>
                <w:rFonts w:ascii="Times New Roman" w:hAnsi="Times New Roman" w:cs="Times New Roman"/>
                <w:sz w:val="20"/>
                <w:szCs w:val="20"/>
              </w:rPr>
              <w:t>2.</w:t>
            </w:r>
            <w:r w:rsidR="00657AB7" w:rsidRPr="00EB40FD">
              <w:rPr>
                <w:rFonts w:ascii="Times New Roman" w:hAnsi="Times New Roman" w:cs="Times New Roman"/>
                <w:sz w:val="20"/>
                <w:szCs w:val="20"/>
              </w:rPr>
              <w:t>5</w:t>
            </w:r>
          </w:p>
        </w:tc>
      </w:tr>
      <w:tr w:rsidR="009D2FE7" w:rsidRPr="00EB40FD" w:rsidTr="00525E81">
        <w:trPr>
          <w:trHeight w:val="322"/>
        </w:trPr>
        <w:tc>
          <w:tcPr>
            <w:tcW w:w="2660" w:type="dxa"/>
            <w:vAlign w:val="center"/>
          </w:tcPr>
          <w:p w:rsidR="006E3A3D" w:rsidRPr="00EB40FD" w:rsidRDefault="009D2FE7" w:rsidP="00EB40FD">
            <w:pPr>
              <w:jc w:val="both"/>
              <w:textAlignment w:val="center"/>
              <w:rPr>
                <w:rFonts w:ascii="Times New Roman" w:eastAsia="Times New Roman" w:hAnsi="Times New Roman" w:cs="Times New Roman"/>
                <w:kern w:val="24"/>
                <w:sz w:val="20"/>
                <w:szCs w:val="20"/>
                <w:lang w:eastAsia="es-MX"/>
              </w:rPr>
            </w:pPr>
            <w:r w:rsidRPr="00EB40FD">
              <w:rPr>
                <w:rFonts w:ascii="Times New Roman" w:eastAsia="Times New Roman" w:hAnsi="Times New Roman" w:cs="Times New Roman"/>
                <w:b/>
                <w:kern w:val="24"/>
                <w:sz w:val="20"/>
                <w:szCs w:val="20"/>
                <w:lang w:eastAsia="es-MX"/>
              </w:rPr>
              <w:t xml:space="preserve">d) </w:t>
            </w:r>
            <w:r w:rsidRPr="00EB40FD">
              <w:rPr>
                <w:rFonts w:ascii="Times New Roman" w:eastAsia="Times New Roman" w:hAnsi="Times New Roman" w:cs="Times New Roman"/>
                <w:kern w:val="24"/>
                <w:sz w:val="20"/>
                <w:szCs w:val="20"/>
                <w:lang w:eastAsia="es-MX"/>
              </w:rPr>
              <w:t>Ordenamiento de las actividades ganaderas</w:t>
            </w:r>
          </w:p>
          <w:p w:rsidR="006E3A3D" w:rsidRPr="00EB40FD" w:rsidRDefault="006E3A3D" w:rsidP="00EB40FD">
            <w:pPr>
              <w:jc w:val="both"/>
              <w:textAlignment w:val="center"/>
              <w:rPr>
                <w:rFonts w:ascii="Times New Roman" w:eastAsia="Times New Roman" w:hAnsi="Times New Roman" w:cs="Times New Roman"/>
                <w:sz w:val="20"/>
                <w:szCs w:val="20"/>
                <w:lang w:eastAsia="es-MX"/>
              </w:rPr>
            </w:pPr>
          </w:p>
        </w:tc>
        <w:tc>
          <w:tcPr>
            <w:tcW w:w="1559" w:type="dxa"/>
            <w:vAlign w:val="center"/>
          </w:tcPr>
          <w:p w:rsidR="006E3A3D" w:rsidRPr="00EB40FD" w:rsidRDefault="009D2FE7"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4</w:t>
            </w:r>
          </w:p>
        </w:tc>
        <w:tc>
          <w:tcPr>
            <w:tcW w:w="1559" w:type="dxa"/>
            <w:vAlign w:val="center"/>
          </w:tcPr>
          <w:p w:rsidR="006E3A3D" w:rsidRPr="00EB40FD" w:rsidRDefault="009D2FE7"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42</w:t>
            </w:r>
          </w:p>
        </w:tc>
        <w:tc>
          <w:tcPr>
            <w:tcW w:w="1985" w:type="dxa"/>
            <w:tcBorders>
              <w:top w:val="single" w:sz="4" w:space="0" w:color="auto"/>
              <w:bottom w:val="single" w:sz="4" w:space="0" w:color="auto"/>
            </w:tcBorders>
            <w:vAlign w:val="center"/>
          </w:tcPr>
          <w:p w:rsidR="006E3A3D" w:rsidRPr="00EB40FD" w:rsidRDefault="009D2FE7"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983,462.56 </w:t>
            </w:r>
          </w:p>
        </w:tc>
        <w:tc>
          <w:tcPr>
            <w:tcW w:w="1417" w:type="dxa"/>
            <w:tcBorders>
              <w:top w:val="single" w:sz="4" w:space="0" w:color="auto"/>
              <w:bottom w:val="single" w:sz="4" w:space="0" w:color="auto"/>
            </w:tcBorders>
            <w:vAlign w:val="center"/>
          </w:tcPr>
          <w:p w:rsidR="009D2FE7" w:rsidRPr="00EB40FD" w:rsidRDefault="00657AB7" w:rsidP="00EB40FD">
            <w:pPr>
              <w:jc w:val="right"/>
              <w:rPr>
                <w:rFonts w:ascii="Times New Roman" w:hAnsi="Times New Roman" w:cs="Times New Roman"/>
                <w:sz w:val="20"/>
                <w:szCs w:val="20"/>
              </w:rPr>
            </w:pPr>
            <w:r w:rsidRPr="00EB40FD">
              <w:rPr>
                <w:rFonts w:ascii="Times New Roman" w:hAnsi="Times New Roman" w:cs="Times New Roman"/>
                <w:sz w:val="20"/>
                <w:szCs w:val="20"/>
              </w:rPr>
              <w:t>2.0</w:t>
            </w:r>
          </w:p>
        </w:tc>
      </w:tr>
      <w:tr w:rsidR="009D2FE7" w:rsidRPr="00EB40FD" w:rsidTr="00525E81">
        <w:trPr>
          <w:trHeight w:val="322"/>
        </w:trPr>
        <w:tc>
          <w:tcPr>
            <w:tcW w:w="2660" w:type="dxa"/>
            <w:vAlign w:val="center"/>
          </w:tcPr>
          <w:p w:rsidR="006E3A3D" w:rsidRPr="00EB40FD" w:rsidRDefault="009D2FE7" w:rsidP="00EB40FD">
            <w:pPr>
              <w:jc w:val="both"/>
              <w:textAlignment w:val="center"/>
              <w:rPr>
                <w:rFonts w:ascii="Times New Roman" w:eastAsia="Times New Roman" w:hAnsi="Times New Roman" w:cs="Times New Roman"/>
                <w:kern w:val="24"/>
                <w:sz w:val="20"/>
                <w:szCs w:val="20"/>
                <w:lang w:eastAsia="es-MX"/>
              </w:rPr>
            </w:pPr>
            <w:r w:rsidRPr="00EB40FD">
              <w:rPr>
                <w:rFonts w:ascii="Times New Roman" w:eastAsia="Times New Roman" w:hAnsi="Times New Roman" w:cs="Times New Roman"/>
                <w:b/>
                <w:kern w:val="24"/>
                <w:sz w:val="20"/>
                <w:szCs w:val="20"/>
                <w:lang w:eastAsia="es-MX"/>
              </w:rPr>
              <w:lastRenderedPageBreak/>
              <w:t xml:space="preserve">e) </w:t>
            </w:r>
            <w:r w:rsidRPr="00EB40FD">
              <w:rPr>
                <w:rFonts w:ascii="Times New Roman" w:eastAsia="Times New Roman" w:hAnsi="Times New Roman" w:cs="Times New Roman"/>
                <w:kern w:val="24"/>
                <w:sz w:val="20"/>
                <w:szCs w:val="20"/>
                <w:lang w:eastAsia="es-MX"/>
              </w:rPr>
              <w:t>Fomento de prácticas productivas agroecológicas y preservación de semillas nativas, para la preservación de recursos genéticos y su mejoramiento, entre ellas las razas de maíz nativo del altiplano mexicano</w:t>
            </w:r>
          </w:p>
          <w:p w:rsidR="00AA3F57" w:rsidRPr="00EB40FD" w:rsidRDefault="00AA3F57" w:rsidP="00EB40FD">
            <w:pPr>
              <w:jc w:val="both"/>
              <w:textAlignment w:val="center"/>
              <w:rPr>
                <w:rFonts w:ascii="Times New Roman" w:eastAsia="Times New Roman" w:hAnsi="Times New Roman" w:cs="Times New Roman"/>
                <w:kern w:val="24"/>
                <w:sz w:val="20"/>
                <w:szCs w:val="20"/>
                <w:lang w:eastAsia="es-MX"/>
              </w:rPr>
            </w:pPr>
          </w:p>
          <w:p w:rsidR="006E3A3D" w:rsidRPr="00EB40FD" w:rsidRDefault="006E3A3D" w:rsidP="00EB40FD">
            <w:pPr>
              <w:jc w:val="both"/>
              <w:textAlignment w:val="center"/>
              <w:rPr>
                <w:rFonts w:ascii="Times New Roman" w:eastAsia="Times New Roman" w:hAnsi="Times New Roman" w:cs="Times New Roman"/>
                <w:sz w:val="20"/>
                <w:szCs w:val="20"/>
                <w:lang w:eastAsia="es-MX"/>
              </w:rPr>
            </w:pPr>
          </w:p>
        </w:tc>
        <w:tc>
          <w:tcPr>
            <w:tcW w:w="1559" w:type="dxa"/>
            <w:vAlign w:val="center"/>
          </w:tcPr>
          <w:p w:rsidR="006E3A3D" w:rsidRPr="00EB40FD" w:rsidRDefault="009D2FE7"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78</w:t>
            </w:r>
          </w:p>
        </w:tc>
        <w:tc>
          <w:tcPr>
            <w:tcW w:w="1559" w:type="dxa"/>
            <w:tcBorders>
              <w:bottom w:val="single" w:sz="4" w:space="0" w:color="auto"/>
            </w:tcBorders>
            <w:vAlign w:val="center"/>
          </w:tcPr>
          <w:p w:rsidR="006E3A3D" w:rsidRPr="00EB40FD" w:rsidRDefault="009D2FE7"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420</w:t>
            </w:r>
          </w:p>
        </w:tc>
        <w:tc>
          <w:tcPr>
            <w:tcW w:w="1985" w:type="dxa"/>
            <w:tcBorders>
              <w:top w:val="single" w:sz="4" w:space="0" w:color="auto"/>
              <w:bottom w:val="single" w:sz="4" w:space="0" w:color="auto"/>
            </w:tcBorders>
            <w:vAlign w:val="center"/>
          </w:tcPr>
          <w:p w:rsidR="006E3A3D" w:rsidRPr="00EB40FD" w:rsidRDefault="009D2FE7"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3,503,353.47 </w:t>
            </w:r>
          </w:p>
        </w:tc>
        <w:tc>
          <w:tcPr>
            <w:tcW w:w="1417" w:type="dxa"/>
            <w:tcBorders>
              <w:top w:val="single" w:sz="4" w:space="0" w:color="auto"/>
              <w:bottom w:val="single" w:sz="4" w:space="0" w:color="auto"/>
            </w:tcBorders>
            <w:vAlign w:val="center"/>
          </w:tcPr>
          <w:p w:rsidR="009D2FE7" w:rsidRPr="00EB40FD" w:rsidRDefault="00657AB7" w:rsidP="00EB40FD">
            <w:pPr>
              <w:jc w:val="right"/>
              <w:rPr>
                <w:rFonts w:ascii="Times New Roman" w:hAnsi="Times New Roman" w:cs="Times New Roman"/>
                <w:sz w:val="20"/>
                <w:szCs w:val="20"/>
              </w:rPr>
            </w:pPr>
            <w:r w:rsidRPr="00EB40FD">
              <w:rPr>
                <w:rFonts w:ascii="Times New Roman" w:hAnsi="Times New Roman" w:cs="Times New Roman"/>
                <w:sz w:val="20"/>
                <w:szCs w:val="20"/>
              </w:rPr>
              <w:t>7.2</w:t>
            </w:r>
          </w:p>
        </w:tc>
      </w:tr>
      <w:tr w:rsidR="009D2FE7" w:rsidRPr="00EB40FD" w:rsidTr="00525E81">
        <w:trPr>
          <w:trHeight w:val="322"/>
        </w:trPr>
        <w:tc>
          <w:tcPr>
            <w:tcW w:w="2660" w:type="dxa"/>
            <w:vAlign w:val="center"/>
          </w:tcPr>
          <w:p w:rsidR="00AA3F57" w:rsidRPr="00EB40FD" w:rsidRDefault="009D2FE7" w:rsidP="00EB40FD">
            <w:pPr>
              <w:jc w:val="both"/>
              <w:textAlignment w:val="center"/>
              <w:rPr>
                <w:rFonts w:ascii="Times New Roman" w:eastAsia="Times New Roman" w:hAnsi="Times New Roman" w:cs="Times New Roman"/>
                <w:kern w:val="24"/>
                <w:sz w:val="20"/>
                <w:szCs w:val="20"/>
                <w:lang w:eastAsia="es-MX"/>
              </w:rPr>
            </w:pPr>
            <w:r w:rsidRPr="00EB40FD">
              <w:rPr>
                <w:rFonts w:ascii="Times New Roman" w:eastAsia="Times New Roman" w:hAnsi="Times New Roman" w:cs="Times New Roman"/>
                <w:b/>
                <w:kern w:val="24"/>
                <w:sz w:val="20"/>
                <w:szCs w:val="20"/>
                <w:lang w:eastAsia="es-MX"/>
              </w:rPr>
              <w:t xml:space="preserve">f) </w:t>
            </w:r>
            <w:r w:rsidRPr="00EB40FD">
              <w:rPr>
                <w:rFonts w:ascii="Times New Roman" w:eastAsia="Times New Roman" w:hAnsi="Times New Roman" w:cs="Times New Roman"/>
                <w:kern w:val="24"/>
                <w:sz w:val="20"/>
                <w:szCs w:val="20"/>
                <w:lang w:eastAsia="es-MX"/>
              </w:rPr>
              <w:t>Protección, conservación y restauración de los ecosistemas y hábitat de los manantiales, escurrimientos naturales, cuerpos de agua y barrancas para su descontaminación y rehabilitación propiciando la condiciones que permitan sus distintos fines y funciones ecológicas</w:t>
            </w:r>
          </w:p>
          <w:p w:rsidR="006E3A3D" w:rsidRPr="00EB40FD" w:rsidRDefault="006E3A3D" w:rsidP="00EB40FD">
            <w:pPr>
              <w:jc w:val="both"/>
              <w:textAlignment w:val="center"/>
              <w:rPr>
                <w:rFonts w:ascii="Times New Roman" w:eastAsia="Times New Roman" w:hAnsi="Times New Roman" w:cs="Times New Roman"/>
                <w:sz w:val="20"/>
                <w:szCs w:val="20"/>
                <w:lang w:eastAsia="es-MX"/>
              </w:rPr>
            </w:pPr>
          </w:p>
        </w:tc>
        <w:tc>
          <w:tcPr>
            <w:tcW w:w="1559" w:type="dxa"/>
            <w:vAlign w:val="center"/>
          </w:tcPr>
          <w:p w:rsidR="006E3A3D" w:rsidRPr="00EB40FD" w:rsidRDefault="009D2FE7"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3</w:t>
            </w:r>
          </w:p>
        </w:tc>
        <w:tc>
          <w:tcPr>
            <w:tcW w:w="1559" w:type="dxa"/>
            <w:tcBorders>
              <w:bottom w:val="single" w:sz="4" w:space="0" w:color="auto"/>
            </w:tcBorders>
            <w:vAlign w:val="center"/>
          </w:tcPr>
          <w:p w:rsidR="006E3A3D" w:rsidRPr="00EB40FD" w:rsidRDefault="009D2FE7"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55</w:t>
            </w:r>
          </w:p>
        </w:tc>
        <w:tc>
          <w:tcPr>
            <w:tcW w:w="1985" w:type="dxa"/>
            <w:tcBorders>
              <w:top w:val="single" w:sz="4" w:space="0" w:color="auto"/>
              <w:bottom w:val="single" w:sz="4" w:space="0" w:color="auto"/>
            </w:tcBorders>
            <w:vAlign w:val="center"/>
          </w:tcPr>
          <w:p w:rsidR="006E3A3D" w:rsidRPr="00EB40FD" w:rsidRDefault="009D2FE7"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586,708.00 </w:t>
            </w:r>
          </w:p>
        </w:tc>
        <w:tc>
          <w:tcPr>
            <w:tcW w:w="1417" w:type="dxa"/>
            <w:tcBorders>
              <w:top w:val="single" w:sz="4" w:space="0" w:color="auto"/>
              <w:bottom w:val="single" w:sz="4" w:space="0" w:color="auto"/>
            </w:tcBorders>
            <w:vAlign w:val="center"/>
          </w:tcPr>
          <w:p w:rsidR="009D2FE7" w:rsidRPr="00EB40FD" w:rsidRDefault="009D2FE7"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r w:rsidR="00657AB7" w:rsidRPr="00EB40FD">
              <w:rPr>
                <w:rFonts w:ascii="Times New Roman" w:hAnsi="Times New Roman" w:cs="Times New Roman"/>
                <w:sz w:val="20"/>
                <w:szCs w:val="20"/>
              </w:rPr>
              <w:t>2</w:t>
            </w:r>
          </w:p>
        </w:tc>
      </w:tr>
      <w:tr w:rsidR="009D2FE7" w:rsidRPr="00EB40FD" w:rsidTr="00525E81">
        <w:trPr>
          <w:trHeight w:val="322"/>
        </w:trPr>
        <w:tc>
          <w:tcPr>
            <w:tcW w:w="2660" w:type="dxa"/>
            <w:shd w:val="clear" w:color="auto" w:fill="92D050"/>
            <w:vAlign w:val="center"/>
          </w:tcPr>
          <w:p w:rsidR="009D2FE7" w:rsidRPr="00EB40FD" w:rsidRDefault="009D2FE7" w:rsidP="00EB40FD">
            <w:pPr>
              <w:jc w:val="right"/>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TOTAL</w:t>
            </w:r>
          </w:p>
        </w:tc>
        <w:tc>
          <w:tcPr>
            <w:tcW w:w="1559" w:type="dxa"/>
            <w:shd w:val="clear" w:color="auto" w:fill="92D050"/>
            <w:vAlign w:val="center"/>
          </w:tcPr>
          <w:p w:rsidR="009D2FE7" w:rsidRPr="00EB40FD" w:rsidRDefault="009D2FE7" w:rsidP="00EB40FD">
            <w:pPr>
              <w:pStyle w:val="NormalWeb"/>
              <w:spacing w:before="0" w:beforeAutospacing="0" w:after="0" w:afterAutospacing="0"/>
              <w:jc w:val="center"/>
              <w:textAlignment w:val="center"/>
              <w:rPr>
                <w:sz w:val="20"/>
                <w:szCs w:val="20"/>
              </w:rPr>
            </w:pPr>
            <w:r w:rsidRPr="00EB40FD">
              <w:rPr>
                <w:b/>
                <w:bCs/>
                <w:kern w:val="24"/>
                <w:sz w:val="20"/>
                <w:szCs w:val="20"/>
              </w:rPr>
              <w:t>281</w:t>
            </w:r>
          </w:p>
        </w:tc>
        <w:tc>
          <w:tcPr>
            <w:tcW w:w="1559" w:type="dxa"/>
            <w:shd w:val="clear" w:color="auto" w:fill="92D050"/>
            <w:vAlign w:val="center"/>
          </w:tcPr>
          <w:p w:rsidR="009D2FE7" w:rsidRPr="00EB40FD" w:rsidRDefault="009D2FE7" w:rsidP="00EB40FD">
            <w:pPr>
              <w:pStyle w:val="NormalWeb"/>
              <w:spacing w:before="0" w:beforeAutospacing="0" w:after="0" w:afterAutospacing="0"/>
              <w:jc w:val="center"/>
              <w:textAlignment w:val="center"/>
              <w:rPr>
                <w:sz w:val="20"/>
                <w:szCs w:val="20"/>
              </w:rPr>
            </w:pPr>
            <w:r w:rsidRPr="00EB40FD">
              <w:rPr>
                <w:b/>
                <w:bCs/>
                <w:kern w:val="24"/>
                <w:sz w:val="20"/>
                <w:szCs w:val="20"/>
              </w:rPr>
              <w:t>3,353</w:t>
            </w:r>
          </w:p>
        </w:tc>
        <w:tc>
          <w:tcPr>
            <w:tcW w:w="1985" w:type="dxa"/>
            <w:tcBorders>
              <w:top w:val="single" w:sz="4" w:space="0" w:color="auto"/>
            </w:tcBorders>
            <w:shd w:val="clear" w:color="auto" w:fill="92D050"/>
            <w:vAlign w:val="center"/>
          </w:tcPr>
          <w:p w:rsidR="009D2FE7" w:rsidRPr="00EB40FD" w:rsidRDefault="009D2FE7" w:rsidP="00EB40FD">
            <w:pPr>
              <w:pStyle w:val="NormalWeb"/>
              <w:spacing w:before="0" w:beforeAutospacing="0" w:after="0" w:afterAutospacing="0"/>
              <w:jc w:val="right"/>
              <w:textAlignment w:val="center"/>
              <w:rPr>
                <w:sz w:val="20"/>
                <w:szCs w:val="20"/>
              </w:rPr>
            </w:pPr>
            <w:r w:rsidRPr="00EB40FD">
              <w:rPr>
                <w:b/>
                <w:bCs/>
                <w:kern w:val="24"/>
                <w:sz w:val="20"/>
                <w:szCs w:val="20"/>
              </w:rPr>
              <w:t>$ 48,715,113.22</w:t>
            </w:r>
          </w:p>
        </w:tc>
        <w:tc>
          <w:tcPr>
            <w:tcW w:w="1417" w:type="dxa"/>
            <w:tcBorders>
              <w:top w:val="single" w:sz="4" w:space="0" w:color="auto"/>
            </w:tcBorders>
            <w:shd w:val="clear" w:color="auto" w:fill="92D050"/>
          </w:tcPr>
          <w:p w:rsidR="009D2FE7" w:rsidRPr="00EB40FD" w:rsidRDefault="009D2FE7" w:rsidP="00EB40FD">
            <w:pPr>
              <w:pStyle w:val="NormalWeb"/>
              <w:spacing w:before="0" w:beforeAutospacing="0" w:after="0" w:afterAutospacing="0"/>
              <w:jc w:val="right"/>
              <w:textAlignment w:val="center"/>
              <w:rPr>
                <w:b/>
                <w:bCs/>
                <w:kern w:val="24"/>
                <w:sz w:val="20"/>
                <w:szCs w:val="20"/>
              </w:rPr>
            </w:pPr>
          </w:p>
        </w:tc>
      </w:tr>
    </w:tbl>
    <w:p w:rsidR="00C61BCD" w:rsidRPr="00EB40FD" w:rsidRDefault="00C61BCD" w:rsidP="00EB40FD">
      <w:pPr>
        <w:pStyle w:val="Textodecontenido"/>
        <w:rPr>
          <w:rFonts w:ascii="Times New Roman" w:hAnsi="Times New Roman"/>
          <w:bCs/>
          <w:color w:val="auto"/>
          <w:sz w:val="20"/>
        </w:rPr>
      </w:pPr>
    </w:p>
    <w:p w:rsidR="00525E81" w:rsidRPr="00EB40FD" w:rsidRDefault="00525E81" w:rsidP="00EB40FD">
      <w:pPr>
        <w:pStyle w:val="Textodecontenido"/>
        <w:rPr>
          <w:rFonts w:ascii="Times New Roman" w:hAnsi="Times New Roman"/>
          <w:bCs/>
          <w:color w:val="auto"/>
          <w:sz w:val="20"/>
        </w:rPr>
      </w:pPr>
    </w:p>
    <w:p w:rsidR="00B60C5A" w:rsidRPr="00EB40FD" w:rsidRDefault="00BE4320" w:rsidP="00EB40FD">
      <w:pPr>
        <w:spacing w:after="0" w:line="240" w:lineRule="auto"/>
        <w:jc w:val="both"/>
        <w:textAlignment w:val="center"/>
        <w:rPr>
          <w:rFonts w:ascii="Times New Roman" w:eastAsia="Times New Roman" w:hAnsi="Times New Roman" w:cs="Times New Roman"/>
          <w:kern w:val="24"/>
          <w:sz w:val="20"/>
          <w:szCs w:val="20"/>
          <w:lang w:eastAsia="es-MX"/>
        </w:rPr>
      </w:pPr>
      <w:r w:rsidRPr="00EB40FD">
        <w:rPr>
          <w:rFonts w:ascii="Times New Roman" w:hAnsi="Times New Roman" w:cs="Times New Roman"/>
          <w:bCs/>
          <w:sz w:val="20"/>
          <w:szCs w:val="20"/>
        </w:rPr>
        <w:t xml:space="preserve">En el caso del Subprograma APASO, la línea con mayor porcentaje otorgado fue la línea </w:t>
      </w:r>
      <w:r w:rsidRPr="00EB40FD">
        <w:rPr>
          <w:rFonts w:ascii="Times New Roman" w:eastAsia="Times New Roman" w:hAnsi="Times New Roman" w:cs="Times New Roman"/>
          <w:b/>
          <w:kern w:val="24"/>
          <w:sz w:val="20"/>
          <w:szCs w:val="20"/>
          <w:lang w:eastAsia="es-MX"/>
        </w:rPr>
        <w:t xml:space="preserve">e) </w:t>
      </w:r>
      <w:r w:rsidRPr="00EB40FD">
        <w:rPr>
          <w:rFonts w:ascii="Times New Roman" w:eastAsia="Times New Roman" w:hAnsi="Times New Roman" w:cs="Times New Roman"/>
          <w:kern w:val="24"/>
          <w:sz w:val="20"/>
          <w:szCs w:val="20"/>
          <w:lang w:eastAsia="es-MX"/>
        </w:rPr>
        <w:t>Fomento de prácticas productivas agroecológicas y preservación de semillas nativas, para la preservación de recursos genéticos y su mejoramiento, entre ellas las razas de maíz nativo del altiplano mexicano</w:t>
      </w:r>
      <w:r w:rsidRPr="00EB40FD">
        <w:rPr>
          <w:rFonts w:ascii="Times New Roman" w:eastAsia="Times New Roman" w:hAnsi="Times New Roman" w:cs="Times New Roman"/>
          <w:kern w:val="24"/>
          <w:sz w:val="20"/>
          <w:szCs w:val="20"/>
        </w:rPr>
        <w:t xml:space="preserve">, con 375 grupos; seguido de la línea </w:t>
      </w:r>
      <w:r w:rsidRPr="00EB40FD">
        <w:rPr>
          <w:rFonts w:ascii="Times New Roman" w:eastAsia="Times New Roman" w:hAnsi="Times New Roman" w:cs="Times New Roman"/>
          <w:b/>
          <w:kern w:val="24"/>
          <w:sz w:val="20"/>
          <w:szCs w:val="20"/>
          <w:lang w:eastAsia="es-MX"/>
        </w:rPr>
        <w:t xml:space="preserve">a) </w:t>
      </w:r>
      <w:r w:rsidRPr="00EB40FD">
        <w:rPr>
          <w:rFonts w:ascii="Times New Roman" w:eastAsia="Times New Roman" w:hAnsi="Times New Roman" w:cs="Times New Roman"/>
          <w:kern w:val="24"/>
          <w:sz w:val="20"/>
          <w:szCs w:val="20"/>
          <w:lang w:eastAsia="es-MX"/>
        </w:rPr>
        <w:t xml:space="preserve">Conservación, restauración y protección de los hábitats, ecosistemas y sus recursos naturales del suelo de conservación y áreas naturales protegidas, con 314 grupos; la línea </w:t>
      </w:r>
      <w:r w:rsidRPr="00EB40FD">
        <w:rPr>
          <w:rFonts w:ascii="Times New Roman" w:eastAsia="Times New Roman" w:hAnsi="Times New Roman" w:cs="Times New Roman"/>
          <w:b/>
          <w:kern w:val="24"/>
          <w:sz w:val="20"/>
          <w:szCs w:val="20"/>
          <w:lang w:eastAsia="es-MX"/>
        </w:rPr>
        <w:t>c)</w:t>
      </w:r>
      <w:r w:rsidRPr="00EB40FD">
        <w:rPr>
          <w:rFonts w:ascii="Times New Roman" w:eastAsia="Times New Roman" w:hAnsi="Times New Roman" w:cs="Times New Roman"/>
          <w:kern w:val="24"/>
          <w:sz w:val="20"/>
          <w:szCs w:val="20"/>
          <w:lang w:eastAsia="es-MX"/>
        </w:rPr>
        <w:t xml:space="preserve"> Manejo integral y diversificado de los recursos naturales, con 40 grupos; la línea </w:t>
      </w:r>
      <w:r w:rsidRPr="00EB40FD">
        <w:rPr>
          <w:rFonts w:ascii="Times New Roman" w:eastAsia="Times New Roman" w:hAnsi="Times New Roman" w:cs="Times New Roman"/>
          <w:b/>
          <w:kern w:val="24"/>
          <w:sz w:val="20"/>
          <w:szCs w:val="20"/>
          <w:lang w:eastAsia="es-MX"/>
        </w:rPr>
        <w:t xml:space="preserve">b) </w:t>
      </w:r>
      <w:r w:rsidRPr="00EB40FD">
        <w:rPr>
          <w:rFonts w:ascii="Times New Roman" w:eastAsia="Times New Roman" w:hAnsi="Times New Roman" w:cs="Times New Roman"/>
          <w:kern w:val="24"/>
          <w:sz w:val="20"/>
          <w:szCs w:val="20"/>
          <w:lang w:eastAsia="es-MX"/>
        </w:rPr>
        <w:t xml:space="preserve">Reconversión productiva hacia sistemas agroforestales, plantaciones forestales y apoyo a la producción orgánica agroforestal, con 11 grupos; en tanto las líneas </w:t>
      </w:r>
      <w:r w:rsidRPr="00EB40FD">
        <w:rPr>
          <w:rFonts w:ascii="Times New Roman" w:eastAsia="Times New Roman" w:hAnsi="Times New Roman" w:cs="Times New Roman"/>
          <w:b/>
          <w:kern w:val="24"/>
          <w:sz w:val="20"/>
          <w:szCs w:val="20"/>
          <w:lang w:eastAsia="es-MX"/>
        </w:rPr>
        <w:t xml:space="preserve">d) </w:t>
      </w:r>
      <w:r w:rsidRPr="00EB40FD">
        <w:rPr>
          <w:rFonts w:ascii="Times New Roman" w:eastAsia="Times New Roman" w:hAnsi="Times New Roman" w:cs="Times New Roman"/>
          <w:kern w:val="24"/>
          <w:sz w:val="20"/>
          <w:szCs w:val="20"/>
          <w:lang w:eastAsia="es-MX"/>
        </w:rPr>
        <w:t>Ordenamiento de las actividades ganaderas</w:t>
      </w:r>
      <w:r w:rsidR="00A3036F" w:rsidRPr="00EB40FD">
        <w:rPr>
          <w:rFonts w:ascii="Times New Roman" w:eastAsia="Times New Roman" w:hAnsi="Times New Roman" w:cs="Times New Roman"/>
          <w:kern w:val="24"/>
          <w:sz w:val="20"/>
          <w:szCs w:val="20"/>
          <w:lang w:eastAsia="es-MX"/>
        </w:rPr>
        <w:t xml:space="preserve"> y </w:t>
      </w:r>
      <w:r w:rsidR="00A3036F" w:rsidRPr="00EB40FD">
        <w:rPr>
          <w:rFonts w:ascii="Times New Roman" w:eastAsia="Times New Roman" w:hAnsi="Times New Roman" w:cs="Times New Roman"/>
          <w:b/>
          <w:kern w:val="24"/>
          <w:sz w:val="20"/>
          <w:szCs w:val="20"/>
          <w:lang w:eastAsia="es-MX"/>
        </w:rPr>
        <w:t xml:space="preserve">f) </w:t>
      </w:r>
      <w:r w:rsidR="00A3036F" w:rsidRPr="00EB40FD">
        <w:rPr>
          <w:rFonts w:ascii="Times New Roman" w:eastAsia="Times New Roman" w:hAnsi="Times New Roman" w:cs="Times New Roman"/>
          <w:kern w:val="24"/>
          <w:sz w:val="20"/>
          <w:szCs w:val="20"/>
          <w:lang w:eastAsia="es-MX"/>
        </w:rPr>
        <w:t>Protección, conservación y restauración de los ecosistemas y hábitat de los manantiales, escurrimientos naturales, cuerpos de agua y barrancas para su descontaminación y rehabilitación propiciando la condiciones que permitan sus distintos fines y funciones ecológicas, no fueron requeridas para ser apoyadas.</w:t>
      </w:r>
    </w:p>
    <w:tbl>
      <w:tblPr>
        <w:tblStyle w:val="Tablaconcuadrcula"/>
        <w:tblpPr w:leftFromText="141" w:rightFromText="141" w:vertAnchor="text" w:horzAnchor="margin" w:tblpXSpec="center" w:tblpY="204"/>
        <w:tblW w:w="9039" w:type="dxa"/>
        <w:tblLayout w:type="fixed"/>
        <w:tblLook w:val="04A0"/>
      </w:tblPr>
      <w:tblGrid>
        <w:gridCol w:w="2802"/>
        <w:gridCol w:w="1417"/>
        <w:gridCol w:w="1559"/>
        <w:gridCol w:w="1701"/>
        <w:gridCol w:w="1560"/>
      </w:tblGrid>
      <w:tr w:rsidR="000D76F5" w:rsidRPr="00EB40FD" w:rsidTr="00525E81">
        <w:trPr>
          <w:trHeight w:val="699"/>
        </w:trPr>
        <w:tc>
          <w:tcPr>
            <w:tcW w:w="9039" w:type="dxa"/>
            <w:gridSpan w:val="5"/>
            <w:tcBorders>
              <w:top w:val="single" w:sz="4" w:space="0" w:color="auto"/>
              <w:left w:val="single" w:sz="4" w:space="0" w:color="auto"/>
              <w:bottom w:val="single" w:sz="4" w:space="0" w:color="auto"/>
              <w:right w:val="single" w:sz="4" w:space="0" w:color="auto"/>
            </w:tcBorders>
          </w:tcPr>
          <w:p w:rsidR="000D76F5" w:rsidRPr="00EB40FD" w:rsidRDefault="000D76F5" w:rsidP="00EB40FD">
            <w:pPr>
              <w:rPr>
                <w:rFonts w:ascii="Times New Roman" w:eastAsia="Times New Roman" w:hAnsi="Times New Roman" w:cs="Times New Roman"/>
                <w:bCs/>
                <w:noProof/>
                <w:sz w:val="20"/>
                <w:szCs w:val="20"/>
                <w:lang w:eastAsia="es-MX"/>
              </w:rPr>
            </w:pPr>
          </w:p>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 xml:space="preserve">SUBPROGRAMA </w:t>
            </w:r>
            <w:r w:rsidR="00AA3F57" w:rsidRPr="00EB40FD">
              <w:rPr>
                <w:rFonts w:ascii="Times New Roman" w:eastAsia="Times New Roman" w:hAnsi="Times New Roman" w:cs="Times New Roman"/>
                <w:b/>
                <w:bCs/>
                <w:sz w:val="20"/>
                <w:szCs w:val="20"/>
                <w:lang w:eastAsia="es-MX"/>
              </w:rPr>
              <w:t>APASO 2013</w:t>
            </w:r>
          </w:p>
          <w:p w:rsidR="000D76F5" w:rsidRPr="00EB40FD" w:rsidRDefault="000D76F5" w:rsidP="00EB40FD">
            <w:pPr>
              <w:jc w:val="center"/>
              <w:rPr>
                <w:rFonts w:ascii="Times New Roman" w:eastAsia="Times New Roman" w:hAnsi="Times New Roman" w:cs="Times New Roman"/>
                <w:bCs/>
                <w:noProof/>
                <w:sz w:val="20"/>
                <w:szCs w:val="20"/>
                <w:lang w:eastAsia="es-MX"/>
              </w:rPr>
            </w:pPr>
            <w:r w:rsidRPr="00EB40FD">
              <w:rPr>
                <w:rFonts w:ascii="Times New Roman" w:eastAsia="Times New Roman" w:hAnsi="Times New Roman" w:cs="Times New Roman"/>
                <w:b/>
                <w:bCs/>
                <w:sz w:val="20"/>
                <w:szCs w:val="20"/>
                <w:lang w:eastAsia="es-MX"/>
              </w:rPr>
              <w:t>AUTORIZADO POR LÍNEA DE APOYO</w:t>
            </w:r>
          </w:p>
        </w:tc>
      </w:tr>
      <w:tr w:rsidR="000D76F5" w:rsidRPr="00EB40FD" w:rsidTr="00525E81">
        <w:trPr>
          <w:trHeight w:val="450"/>
        </w:trPr>
        <w:tc>
          <w:tcPr>
            <w:tcW w:w="2802" w:type="dxa"/>
            <w:tcBorders>
              <w:top w:val="single" w:sz="4" w:space="0" w:color="auto"/>
              <w:bottom w:val="single" w:sz="4" w:space="0" w:color="auto"/>
              <w:right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LÍNEA DE APOYO</w:t>
            </w:r>
          </w:p>
        </w:tc>
        <w:tc>
          <w:tcPr>
            <w:tcW w:w="1417" w:type="dxa"/>
            <w:tcBorders>
              <w:top w:val="single" w:sz="4" w:space="0" w:color="auto"/>
              <w:left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GRUPOS AUTORIZADOS</w:t>
            </w:r>
          </w:p>
        </w:tc>
        <w:tc>
          <w:tcPr>
            <w:tcW w:w="1559" w:type="dxa"/>
            <w:tcBorders>
              <w:top w:val="single" w:sz="4" w:space="0" w:color="auto"/>
              <w:bottom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JORNALES AUTORIZADOS</w:t>
            </w:r>
          </w:p>
        </w:tc>
        <w:tc>
          <w:tcPr>
            <w:tcW w:w="1701" w:type="dxa"/>
            <w:tcBorders>
              <w:top w:val="single" w:sz="4" w:space="0" w:color="auto"/>
              <w:bottom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MONTO AUTORIZADO</w:t>
            </w:r>
          </w:p>
          <w:p w:rsidR="000D76F5" w:rsidRPr="00EB40FD" w:rsidRDefault="000D76F5" w:rsidP="00EB40FD">
            <w:pPr>
              <w:jc w:val="center"/>
              <w:rPr>
                <w:rFonts w:ascii="Times New Roman" w:eastAsia="Times New Roman" w:hAnsi="Times New Roman" w:cs="Times New Roman"/>
                <w:b/>
                <w:bCs/>
                <w:sz w:val="20"/>
                <w:szCs w:val="20"/>
                <w:lang w:eastAsia="es-MX"/>
              </w:rPr>
            </w:pPr>
          </w:p>
        </w:tc>
        <w:tc>
          <w:tcPr>
            <w:tcW w:w="1560" w:type="dxa"/>
            <w:tcBorders>
              <w:top w:val="single" w:sz="4" w:space="0" w:color="auto"/>
              <w:bottom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PORCENTAJE</w:t>
            </w:r>
          </w:p>
        </w:tc>
      </w:tr>
      <w:tr w:rsidR="00A12A56" w:rsidRPr="00EB40FD" w:rsidTr="00525E81">
        <w:trPr>
          <w:trHeight w:val="274"/>
        </w:trPr>
        <w:tc>
          <w:tcPr>
            <w:tcW w:w="2802" w:type="dxa"/>
            <w:tcBorders>
              <w:top w:val="single" w:sz="4" w:space="0" w:color="auto"/>
              <w:bottom w:val="single" w:sz="4" w:space="0" w:color="auto"/>
              <w:right w:val="single" w:sz="4" w:space="0" w:color="auto"/>
            </w:tcBorders>
            <w:vAlign w:val="center"/>
          </w:tcPr>
          <w:p w:rsidR="00A12A56" w:rsidRPr="00EB40FD" w:rsidRDefault="00A12A56" w:rsidP="00EB40FD">
            <w:pPr>
              <w:jc w:val="both"/>
              <w:textAlignment w:val="center"/>
              <w:rPr>
                <w:rFonts w:ascii="Times New Roman" w:eastAsia="Times New Roman" w:hAnsi="Times New Roman" w:cs="Times New Roman"/>
                <w:kern w:val="24"/>
                <w:sz w:val="20"/>
                <w:szCs w:val="20"/>
                <w:lang w:eastAsia="es-MX"/>
              </w:rPr>
            </w:pPr>
            <w:r w:rsidRPr="00EB40FD">
              <w:rPr>
                <w:rFonts w:ascii="Times New Roman" w:eastAsia="Times New Roman" w:hAnsi="Times New Roman" w:cs="Times New Roman"/>
                <w:b/>
                <w:kern w:val="24"/>
                <w:sz w:val="20"/>
                <w:szCs w:val="20"/>
                <w:lang w:eastAsia="es-MX"/>
              </w:rPr>
              <w:t xml:space="preserve">a) </w:t>
            </w:r>
            <w:r w:rsidRPr="00EB40FD">
              <w:rPr>
                <w:rFonts w:ascii="Times New Roman" w:eastAsia="Times New Roman" w:hAnsi="Times New Roman" w:cs="Times New Roman"/>
                <w:kern w:val="24"/>
                <w:sz w:val="20"/>
                <w:szCs w:val="20"/>
                <w:lang w:eastAsia="es-MX"/>
              </w:rPr>
              <w:t>Conservación, restauración y protección de los hábitats, ecosistemas y sus recursos naturales del suelo de conservación y áreas naturales protegidas</w:t>
            </w:r>
          </w:p>
          <w:p w:rsidR="00A12A56" w:rsidRPr="00EB40FD" w:rsidRDefault="00A12A56" w:rsidP="00EB40FD">
            <w:pPr>
              <w:jc w:val="both"/>
              <w:textAlignment w:val="center"/>
              <w:rPr>
                <w:rFonts w:ascii="Times New Roman" w:eastAsia="Times New Roman" w:hAnsi="Times New Roman" w:cs="Times New Roman"/>
                <w:kern w:val="24"/>
                <w:sz w:val="20"/>
                <w:szCs w:val="20"/>
                <w:lang w:eastAsia="es-MX"/>
              </w:rPr>
            </w:pPr>
          </w:p>
          <w:p w:rsidR="00A12A56" w:rsidRPr="00EB40FD" w:rsidRDefault="00A12A56" w:rsidP="00EB40FD">
            <w:pPr>
              <w:jc w:val="both"/>
              <w:textAlignment w:val="center"/>
              <w:rPr>
                <w:rFonts w:ascii="Times New Roman" w:eastAsia="Times New Roman" w:hAnsi="Times New Roman" w:cs="Times New Roman"/>
                <w:sz w:val="20"/>
                <w:szCs w:val="20"/>
                <w:lang w:eastAsia="es-MX"/>
              </w:rPr>
            </w:pPr>
          </w:p>
        </w:tc>
        <w:tc>
          <w:tcPr>
            <w:tcW w:w="1417" w:type="dxa"/>
            <w:tcBorders>
              <w:left w:val="single" w:sz="4" w:space="0" w:color="auto"/>
            </w:tcBorders>
            <w:vAlign w:val="center"/>
          </w:tcPr>
          <w:p w:rsidR="00A12A56" w:rsidRPr="00EB40FD" w:rsidRDefault="00255D24" w:rsidP="00EB40FD">
            <w:pPr>
              <w:pStyle w:val="NormalWeb"/>
              <w:spacing w:before="0" w:beforeAutospacing="0" w:after="0" w:afterAutospacing="0"/>
              <w:jc w:val="center"/>
              <w:textAlignment w:val="center"/>
              <w:rPr>
                <w:sz w:val="20"/>
                <w:szCs w:val="20"/>
              </w:rPr>
            </w:pPr>
            <w:r w:rsidRPr="00EB40FD">
              <w:rPr>
                <w:kern w:val="24"/>
                <w:sz w:val="20"/>
                <w:szCs w:val="20"/>
              </w:rPr>
              <w:t>314</w:t>
            </w:r>
          </w:p>
        </w:tc>
        <w:tc>
          <w:tcPr>
            <w:tcW w:w="1559" w:type="dxa"/>
            <w:vAlign w:val="center"/>
          </w:tcPr>
          <w:p w:rsidR="00A12A56" w:rsidRPr="00EB40FD" w:rsidRDefault="00255D24" w:rsidP="00EB40FD">
            <w:pPr>
              <w:pStyle w:val="NormalWeb"/>
              <w:spacing w:before="0" w:beforeAutospacing="0" w:after="0" w:afterAutospacing="0"/>
              <w:jc w:val="center"/>
              <w:textAlignment w:val="center"/>
              <w:rPr>
                <w:sz w:val="20"/>
                <w:szCs w:val="20"/>
              </w:rPr>
            </w:pPr>
            <w:r w:rsidRPr="00EB40FD">
              <w:rPr>
                <w:kern w:val="24"/>
                <w:sz w:val="20"/>
                <w:szCs w:val="20"/>
              </w:rPr>
              <w:t>5,989</w:t>
            </w:r>
          </w:p>
        </w:tc>
        <w:tc>
          <w:tcPr>
            <w:tcW w:w="1701" w:type="dxa"/>
            <w:tcBorders>
              <w:top w:val="single" w:sz="4" w:space="0" w:color="auto"/>
              <w:bottom w:val="single" w:sz="4" w:space="0" w:color="auto"/>
            </w:tcBorders>
            <w:vAlign w:val="center"/>
          </w:tcPr>
          <w:p w:rsidR="00A12A56" w:rsidRPr="00EB40FD" w:rsidRDefault="00255D24" w:rsidP="00EB40FD">
            <w:pPr>
              <w:pStyle w:val="NormalWeb"/>
              <w:spacing w:before="0" w:beforeAutospacing="0" w:after="0" w:afterAutospacing="0"/>
              <w:jc w:val="right"/>
              <w:textAlignment w:val="center"/>
              <w:rPr>
                <w:sz w:val="20"/>
                <w:szCs w:val="20"/>
              </w:rPr>
            </w:pPr>
            <w:r w:rsidRPr="00EB40FD">
              <w:rPr>
                <w:kern w:val="24"/>
                <w:sz w:val="20"/>
                <w:szCs w:val="20"/>
              </w:rPr>
              <w:t>$    49,562,392.00</w:t>
            </w:r>
          </w:p>
        </w:tc>
        <w:tc>
          <w:tcPr>
            <w:tcW w:w="1560" w:type="dxa"/>
            <w:tcBorders>
              <w:top w:val="single" w:sz="4" w:space="0" w:color="auto"/>
              <w:bottom w:val="single" w:sz="4" w:space="0" w:color="auto"/>
            </w:tcBorders>
            <w:vAlign w:val="center"/>
          </w:tcPr>
          <w:p w:rsidR="00A12A56" w:rsidRPr="00EB40FD" w:rsidRDefault="00785907" w:rsidP="00EB40FD">
            <w:pPr>
              <w:pStyle w:val="NormalWeb"/>
              <w:spacing w:before="0" w:beforeAutospacing="0" w:after="0" w:afterAutospacing="0"/>
              <w:jc w:val="center"/>
              <w:textAlignment w:val="center"/>
              <w:rPr>
                <w:sz w:val="20"/>
                <w:szCs w:val="20"/>
              </w:rPr>
            </w:pPr>
            <w:r w:rsidRPr="00EB40FD">
              <w:rPr>
                <w:sz w:val="20"/>
                <w:szCs w:val="20"/>
              </w:rPr>
              <w:t>42</w:t>
            </w:r>
          </w:p>
        </w:tc>
      </w:tr>
      <w:tr w:rsidR="00255D24" w:rsidRPr="00EB40FD" w:rsidTr="00525E81">
        <w:trPr>
          <w:trHeight w:val="258"/>
        </w:trPr>
        <w:tc>
          <w:tcPr>
            <w:tcW w:w="2802" w:type="dxa"/>
            <w:tcBorders>
              <w:top w:val="single" w:sz="4" w:space="0" w:color="auto"/>
              <w:bottom w:val="single" w:sz="4" w:space="0" w:color="auto"/>
              <w:right w:val="single" w:sz="4" w:space="0" w:color="auto"/>
            </w:tcBorders>
            <w:vAlign w:val="center"/>
          </w:tcPr>
          <w:p w:rsidR="00255D24" w:rsidRPr="00EB40FD" w:rsidRDefault="00255D24" w:rsidP="00EB40FD">
            <w:pPr>
              <w:jc w:val="both"/>
              <w:textAlignment w:val="center"/>
              <w:rPr>
                <w:rFonts w:ascii="Times New Roman" w:eastAsia="Times New Roman" w:hAnsi="Times New Roman" w:cs="Times New Roman"/>
                <w:kern w:val="24"/>
                <w:sz w:val="20"/>
                <w:szCs w:val="20"/>
                <w:lang w:eastAsia="es-MX"/>
              </w:rPr>
            </w:pPr>
            <w:r w:rsidRPr="00EB40FD">
              <w:rPr>
                <w:rFonts w:ascii="Times New Roman" w:eastAsia="Times New Roman" w:hAnsi="Times New Roman" w:cs="Times New Roman"/>
                <w:b/>
                <w:kern w:val="24"/>
                <w:sz w:val="20"/>
                <w:szCs w:val="20"/>
                <w:lang w:eastAsia="es-MX"/>
              </w:rPr>
              <w:t xml:space="preserve">b) </w:t>
            </w:r>
            <w:r w:rsidRPr="00EB40FD">
              <w:rPr>
                <w:rFonts w:ascii="Times New Roman" w:eastAsia="Times New Roman" w:hAnsi="Times New Roman" w:cs="Times New Roman"/>
                <w:kern w:val="24"/>
                <w:sz w:val="20"/>
                <w:szCs w:val="20"/>
                <w:lang w:eastAsia="es-MX"/>
              </w:rPr>
              <w:t>Reconversión productiva hacia sistemas agroforestales, plantaciones forestales y apoyo a la producción orgánica agroforestal</w:t>
            </w:r>
          </w:p>
          <w:p w:rsidR="00255D24" w:rsidRPr="00EB40FD" w:rsidRDefault="00255D24" w:rsidP="00EB40FD">
            <w:pPr>
              <w:jc w:val="both"/>
              <w:textAlignment w:val="center"/>
              <w:rPr>
                <w:rFonts w:ascii="Times New Roman" w:eastAsia="Times New Roman" w:hAnsi="Times New Roman" w:cs="Times New Roman"/>
                <w:sz w:val="20"/>
                <w:szCs w:val="20"/>
                <w:lang w:eastAsia="es-MX"/>
              </w:rPr>
            </w:pPr>
          </w:p>
        </w:tc>
        <w:tc>
          <w:tcPr>
            <w:tcW w:w="1417" w:type="dxa"/>
            <w:tcBorders>
              <w:left w:val="single" w:sz="4" w:space="0" w:color="auto"/>
            </w:tcBorders>
            <w:vAlign w:val="center"/>
          </w:tcPr>
          <w:p w:rsidR="00A12A56" w:rsidRPr="00EB40FD" w:rsidRDefault="00255D24"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lastRenderedPageBreak/>
              <w:t>11</w:t>
            </w:r>
          </w:p>
        </w:tc>
        <w:tc>
          <w:tcPr>
            <w:tcW w:w="1559" w:type="dxa"/>
            <w:vAlign w:val="center"/>
          </w:tcPr>
          <w:p w:rsidR="00A12A56" w:rsidRPr="00EB40FD" w:rsidRDefault="00255D24"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73</w:t>
            </w:r>
          </w:p>
        </w:tc>
        <w:tc>
          <w:tcPr>
            <w:tcW w:w="1701" w:type="dxa"/>
            <w:tcBorders>
              <w:top w:val="single" w:sz="4" w:space="0" w:color="auto"/>
              <w:bottom w:val="single" w:sz="4" w:space="0" w:color="auto"/>
            </w:tcBorders>
            <w:vAlign w:val="center"/>
          </w:tcPr>
          <w:p w:rsidR="00A12A56" w:rsidRPr="00EB40FD" w:rsidRDefault="00255D24"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163,750.00 </w:t>
            </w:r>
          </w:p>
        </w:tc>
        <w:tc>
          <w:tcPr>
            <w:tcW w:w="1560" w:type="dxa"/>
            <w:tcBorders>
              <w:top w:val="single" w:sz="4" w:space="0" w:color="auto"/>
              <w:bottom w:val="single" w:sz="4" w:space="0" w:color="auto"/>
            </w:tcBorders>
            <w:vAlign w:val="center"/>
          </w:tcPr>
          <w:p w:rsidR="00255D24" w:rsidRPr="00EB40FD" w:rsidRDefault="00785907" w:rsidP="00EB40FD">
            <w:pPr>
              <w:pStyle w:val="NormalWeb"/>
              <w:spacing w:before="0" w:beforeAutospacing="0" w:after="0" w:afterAutospacing="0"/>
              <w:jc w:val="center"/>
              <w:textAlignment w:val="center"/>
              <w:rPr>
                <w:sz w:val="20"/>
                <w:szCs w:val="20"/>
              </w:rPr>
            </w:pPr>
            <w:r w:rsidRPr="00EB40FD">
              <w:rPr>
                <w:sz w:val="20"/>
                <w:szCs w:val="20"/>
              </w:rPr>
              <w:t>1.5</w:t>
            </w:r>
          </w:p>
        </w:tc>
      </w:tr>
      <w:tr w:rsidR="00255D24" w:rsidRPr="00EB40FD" w:rsidTr="00525E81">
        <w:trPr>
          <w:trHeight w:val="274"/>
        </w:trPr>
        <w:tc>
          <w:tcPr>
            <w:tcW w:w="2802" w:type="dxa"/>
            <w:tcBorders>
              <w:top w:val="single" w:sz="4" w:space="0" w:color="auto"/>
              <w:bottom w:val="single" w:sz="4" w:space="0" w:color="auto"/>
              <w:right w:val="single" w:sz="4" w:space="0" w:color="auto"/>
            </w:tcBorders>
            <w:vAlign w:val="center"/>
          </w:tcPr>
          <w:p w:rsidR="00255D24" w:rsidRPr="00EB40FD" w:rsidRDefault="00255D24" w:rsidP="00EB40FD">
            <w:pPr>
              <w:jc w:val="both"/>
              <w:textAlignment w:val="center"/>
              <w:rPr>
                <w:rFonts w:ascii="Times New Roman" w:eastAsia="Times New Roman" w:hAnsi="Times New Roman" w:cs="Times New Roman"/>
                <w:kern w:val="24"/>
                <w:sz w:val="20"/>
                <w:szCs w:val="20"/>
                <w:lang w:eastAsia="es-MX"/>
              </w:rPr>
            </w:pPr>
            <w:r w:rsidRPr="00EB40FD">
              <w:rPr>
                <w:rFonts w:ascii="Times New Roman" w:eastAsia="Times New Roman" w:hAnsi="Times New Roman" w:cs="Times New Roman"/>
                <w:b/>
                <w:kern w:val="24"/>
                <w:sz w:val="20"/>
                <w:szCs w:val="20"/>
                <w:lang w:eastAsia="es-MX"/>
              </w:rPr>
              <w:lastRenderedPageBreak/>
              <w:t>c)</w:t>
            </w:r>
            <w:r w:rsidRPr="00EB40FD">
              <w:rPr>
                <w:rFonts w:ascii="Times New Roman" w:eastAsia="Times New Roman" w:hAnsi="Times New Roman" w:cs="Times New Roman"/>
                <w:kern w:val="24"/>
                <w:sz w:val="20"/>
                <w:szCs w:val="20"/>
                <w:lang w:eastAsia="es-MX"/>
              </w:rPr>
              <w:t xml:space="preserve"> Manejo integral y diversificado de los recursos naturales</w:t>
            </w:r>
          </w:p>
          <w:p w:rsidR="00255D24" w:rsidRPr="00EB40FD" w:rsidRDefault="00255D24" w:rsidP="00EB40FD">
            <w:pPr>
              <w:jc w:val="both"/>
              <w:textAlignment w:val="center"/>
              <w:rPr>
                <w:rFonts w:ascii="Times New Roman" w:eastAsia="Times New Roman" w:hAnsi="Times New Roman" w:cs="Times New Roman"/>
                <w:sz w:val="20"/>
                <w:szCs w:val="20"/>
                <w:lang w:eastAsia="es-MX"/>
              </w:rPr>
            </w:pPr>
          </w:p>
        </w:tc>
        <w:tc>
          <w:tcPr>
            <w:tcW w:w="1417" w:type="dxa"/>
            <w:tcBorders>
              <w:left w:val="single" w:sz="4" w:space="0" w:color="auto"/>
            </w:tcBorders>
            <w:vAlign w:val="center"/>
          </w:tcPr>
          <w:p w:rsidR="00A12A56" w:rsidRPr="00EB40FD" w:rsidRDefault="00255D24"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40</w:t>
            </w:r>
          </w:p>
        </w:tc>
        <w:tc>
          <w:tcPr>
            <w:tcW w:w="1559" w:type="dxa"/>
            <w:tcBorders>
              <w:bottom w:val="single" w:sz="4" w:space="0" w:color="auto"/>
            </w:tcBorders>
            <w:vAlign w:val="center"/>
          </w:tcPr>
          <w:p w:rsidR="00A12A56" w:rsidRPr="00EB40FD" w:rsidRDefault="00255D24"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1,040</w:t>
            </w:r>
          </w:p>
        </w:tc>
        <w:tc>
          <w:tcPr>
            <w:tcW w:w="1701" w:type="dxa"/>
            <w:tcBorders>
              <w:top w:val="single" w:sz="4" w:space="0" w:color="auto"/>
              <w:bottom w:val="single" w:sz="4" w:space="0" w:color="auto"/>
            </w:tcBorders>
            <w:vAlign w:val="center"/>
          </w:tcPr>
          <w:p w:rsidR="00A12A56" w:rsidRPr="00EB40FD" w:rsidRDefault="00255D24"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6,874,580.00 </w:t>
            </w:r>
          </w:p>
        </w:tc>
        <w:tc>
          <w:tcPr>
            <w:tcW w:w="1560" w:type="dxa"/>
            <w:tcBorders>
              <w:top w:val="single" w:sz="4" w:space="0" w:color="auto"/>
              <w:bottom w:val="single" w:sz="4" w:space="0" w:color="auto"/>
            </w:tcBorders>
            <w:vAlign w:val="center"/>
          </w:tcPr>
          <w:p w:rsidR="00255D24" w:rsidRPr="00EB40FD" w:rsidRDefault="00785907" w:rsidP="00EB40FD">
            <w:pPr>
              <w:pStyle w:val="NormalWeb"/>
              <w:spacing w:before="0" w:beforeAutospacing="0" w:after="0" w:afterAutospacing="0"/>
              <w:jc w:val="center"/>
              <w:textAlignment w:val="center"/>
              <w:rPr>
                <w:sz w:val="20"/>
                <w:szCs w:val="20"/>
              </w:rPr>
            </w:pPr>
            <w:r w:rsidRPr="00EB40FD">
              <w:rPr>
                <w:sz w:val="20"/>
                <w:szCs w:val="20"/>
              </w:rPr>
              <w:t>5.4</w:t>
            </w:r>
          </w:p>
        </w:tc>
      </w:tr>
      <w:tr w:rsidR="00255D24" w:rsidRPr="00EB40FD" w:rsidTr="00525E81">
        <w:trPr>
          <w:trHeight w:val="274"/>
        </w:trPr>
        <w:tc>
          <w:tcPr>
            <w:tcW w:w="2802" w:type="dxa"/>
            <w:tcBorders>
              <w:top w:val="single" w:sz="4" w:space="0" w:color="auto"/>
              <w:bottom w:val="single" w:sz="4" w:space="0" w:color="auto"/>
              <w:right w:val="single" w:sz="4" w:space="0" w:color="auto"/>
            </w:tcBorders>
            <w:vAlign w:val="center"/>
          </w:tcPr>
          <w:p w:rsidR="00255D24" w:rsidRPr="00EB40FD" w:rsidRDefault="00255D24" w:rsidP="00EB40FD">
            <w:pPr>
              <w:jc w:val="both"/>
              <w:textAlignment w:val="center"/>
              <w:rPr>
                <w:rFonts w:ascii="Times New Roman" w:eastAsia="Times New Roman" w:hAnsi="Times New Roman" w:cs="Times New Roman"/>
                <w:kern w:val="24"/>
                <w:sz w:val="20"/>
                <w:szCs w:val="20"/>
                <w:lang w:eastAsia="es-MX"/>
              </w:rPr>
            </w:pPr>
            <w:r w:rsidRPr="00EB40FD">
              <w:rPr>
                <w:rFonts w:ascii="Times New Roman" w:eastAsia="Times New Roman" w:hAnsi="Times New Roman" w:cs="Times New Roman"/>
                <w:b/>
                <w:kern w:val="24"/>
                <w:sz w:val="20"/>
                <w:szCs w:val="20"/>
                <w:lang w:eastAsia="es-MX"/>
              </w:rPr>
              <w:t xml:space="preserve">d) </w:t>
            </w:r>
            <w:r w:rsidRPr="00EB40FD">
              <w:rPr>
                <w:rFonts w:ascii="Times New Roman" w:eastAsia="Times New Roman" w:hAnsi="Times New Roman" w:cs="Times New Roman"/>
                <w:kern w:val="24"/>
                <w:sz w:val="20"/>
                <w:szCs w:val="20"/>
                <w:lang w:eastAsia="es-MX"/>
              </w:rPr>
              <w:t>Ordenamiento de las actividades ganaderas</w:t>
            </w:r>
          </w:p>
          <w:p w:rsidR="00255D24" w:rsidRPr="00EB40FD" w:rsidRDefault="00255D24" w:rsidP="00EB40FD">
            <w:pPr>
              <w:jc w:val="both"/>
              <w:textAlignment w:val="center"/>
              <w:rPr>
                <w:rFonts w:ascii="Times New Roman" w:eastAsia="Times New Roman" w:hAnsi="Times New Roman" w:cs="Times New Roman"/>
                <w:sz w:val="20"/>
                <w:szCs w:val="20"/>
                <w:lang w:eastAsia="es-MX"/>
              </w:rPr>
            </w:pPr>
          </w:p>
        </w:tc>
        <w:tc>
          <w:tcPr>
            <w:tcW w:w="1417" w:type="dxa"/>
            <w:tcBorders>
              <w:left w:val="single" w:sz="4" w:space="0" w:color="auto"/>
            </w:tcBorders>
            <w:vAlign w:val="center"/>
          </w:tcPr>
          <w:p w:rsidR="00255D24" w:rsidRPr="00EB40FD" w:rsidRDefault="00255D24" w:rsidP="00EB40FD">
            <w:pPr>
              <w:pStyle w:val="NormalWeb"/>
              <w:spacing w:before="0" w:beforeAutospacing="0" w:after="0" w:afterAutospacing="0"/>
              <w:jc w:val="center"/>
              <w:textAlignment w:val="center"/>
              <w:rPr>
                <w:sz w:val="20"/>
                <w:szCs w:val="20"/>
              </w:rPr>
            </w:pPr>
            <w:r w:rsidRPr="00EB40FD">
              <w:rPr>
                <w:sz w:val="20"/>
                <w:szCs w:val="20"/>
              </w:rPr>
              <w:t>0</w:t>
            </w:r>
          </w:p>
        </w:tc>
        <w:tc>
          <w:tcPr>
            <w:tcW w:w="1559" w:type="dxa"/>
            <w:vAlign w:val="center"/>
          </w:tcPr>
          <w:p w:rsidR="00255D24" w:rsidRPr="00EB40FD" w:rsidRDefault="00255D24" w:rsidP="00EB40FD">
            <w:pPr>
              <w:pStyle w:val="NormalWeb"/>
              <w:spacing w:before="0" w:beforeAutospacing="0" w:after="0" w:afterAutospacing="0"/>
              <w:jc w:val="center"/>
              <w:textAlignment w:val="center"/>
              <w:rPr>
                <w:sz w:val="20"/>
                <w:szCs w:val="20"/>
              </w:rPr>
            </w:pPr>
            <w:r w:rsidRPr="00EB40FD">
              <w:rPr>
                <w:sz w:val="20"/>
                <w:szCs w:val="20"/>
              </w:rPr>
              <w:t>0</w:t>
            </w:r>
          </w:p>
        </w:tc>
        <w:tc>
          <w:tcPr>
            <w:tcW w:w="1701" w:type="dxa"/>
            <w:tcBorders>
              <w:top w:val="single" w:sz="4" w:space="0" w:color="auto"/>
              <w:bottom w:val="single" w:sz="4" w:space="0" w:color="auto"/>
            </w:tcBorders>
            <w:vAlign w:val="center"/>
          </w:tcPr>
          <w:p w:rsidR="00255D24" w:rsidRPr="00EB40FD" w:rsidRDefault="00255D24" w:rsidP="00EB40FD">
            <w:pPr>
              <w:pStyle w:val="NormalWeb"/>
              <w:spacing w:before="0" w:beforeAutospacing="0" w:after="0" w:afterAutospacing="0"/>
              <w:jc w:val="right"/>
              <w:textAlignment w:val="center"/>
              <w:rPr>
                <w:sz w:val="20"/>
                <w:szCs w:val="20"/>
              </w:rPr>
            </w:pPr>
            <w:r w:rsidRPr="00EB40FD">
              <w:rPr>
                <w:sz w:val="20"/>
                <w:szCs w:val="20"/>
              </w:rPr>
              <w:t>0</w:t>
            </w:r>
          </w:p>
        </w:tc>
        <w:tc>
          <w:tcPr>
            <w:tcW w:w="1560" w:type="dxa"/>
            <w:tcBorders>
              <w:top w:val="single" w:sz="4" w:space="0" w:color="auto"/>
              <w:bottom w:val="single" w:sz="4" w:space="0" w:color="auto"/>
            </w:tcBorders>
            <w:vAlign w:val="center"/>
          </w:tcPr>
          <w:p w:rsidR="00255D24" w:rsidRPr="00EB40FD" w:rsidRDefault="00785907" w:rsidP="00EB40FD">
            <w:pPr>
              <w:pStyle w:val="NormalWeb"/>
              <w:spacing w:before="0" w:beforeAutospacing="0" w:after="0" w:afterAutospacing="0"/>
              <w:jc w:val="center"/>
              <w:textAlignment w:val="center"/>
              <w:rPr>
                <w:sz w:val="20"/>
                <w:szCs w:val="20"/>
              </w:rPr>
            </w:pPr>
            <w:r w:rsidRPr="00EB40FD">
              <w:rPr>
                <w:sz w:val="20"/>
                <w:szCs w:val="20"/>
              </w:rPr>
              <w:t>0</w:t>
            </w:r>
          </w:p>
        </w:tc>
      </w:tr>
      <w:tr w:rsidR="00255D24" w:rsidRPr="00EB40FD" w:rsidTr="00525E81">
        <w:trPr>
          <w:trHeight w:val="274"/>
        </w:trPr>
        <w:tc>
          <w:tcPr>
            <w:tcW w:w="2802" w:type="dxa"/>
            <w:tcBorders>
              <w:top w:val="single" w:sz="4" w:space="0" w:color="auto"/>
              <w:bottom w:val="single" w:sz="4" w:space="0" w:color="auto"/>
              <w:right w:val="single" w:sz="4" w:space="0" w:color="auto"/>
            </w:tcBorders>
            <w:vAlign w:val="center"/>
          </w:tcPr>
          <w:p w:rsidR="00255D24" w:rsidRPr="00EB40FD" w:rsidRDefault="00255D24" w:rsidP="00EB40FD">
            <w:pPr>
              <w:jc w:val="both"/>
              <w:textAlignment w:val="center"/>
              <w:rPr>
                <w:rFonts w:ascii="Times New Roman" w:eastAsia="Times New Roman" w:hAnsi="Times New Roman" w:cs="Times New Roman"/>
                <w:kern w:val="24"/>
                <w:sz w:val="20"/>
                <w:szCs w:val="20"/>
                <w:lang w:eastAsia="es-MX"/>
              </w:rPr>
            </w:pPr>
            <w:r w:rsidRPr="00EB40FD">
              <w:rPr>
                <w:rFonts w:ascii="Times New Roman" w:eastAsia="Times New Roman" w:hAnsi="Times New Roman" w:cs="Times New Roman"/>
                <w:b/>
                <w:kern w:val="24"/>
                <w:sz w:val="20"/>
                <w:szCs w:val="20"/>
                <w:lang w:eastAsia="es-MX"/>
              </w:rPr>
              <w:t xml:space="preserve">e) </w:t>
            </w:r>
            <w:r w:rsidRPr="00EB40FD">
              <w:rPr>
                <w:rFonts w:ascii="Times New Roman" w:eastAsia="Times New Roman" w:hAnsi="Times New Roman" w:cs="Times New Roman"/>
                <w:kern w:val="24"/>
                <w:sz w:val="20"/>
                <w:szCs w:val="20"/>
                <w:lang w:eastAsia="es-MX"/>
              </w:rPr>
              <w:t>Fomento de prácticas productivas agroecológicas y preservación de semillas nativas, para la preservación de recursos genéticos y su mejoramiento, entre ellas las razas de maíz nativo del altiplano mexicano</w:t>
            </w:r>
          </w:p>
          <w:p w:rsidR="00255D24" w:rsidRPr="00EB40FD" w:rsidRDefault="00255D24" w:rsidP="00EB40FD">
            <w:pPr>
              <w:jc w:val="both"/>
              <w:textAlignment w:val="center"/>
              <w:rPr>
                <w:rFonts w:ascii="Times New Roman" w:eastAsia="Times New Roman" w:hAnsi="Times New Roman" w:cs="Times New Roman"/>
                <w:kern w:val="24"/>
                <w:sz w:val="20"/>
                <w:szCs w:val="20"/>
                <w:lang w:eastAsia="es-MX"/>
              </w:rPr>
            </w:pPr>
          </w:p>
          <w:p w:rsidR="00255D24" w:rsidRPr="00EB40FD" w:rsidRDefault="00255D24" w:rsidP="00EB40FD">
            <w:pPr>
              <w:jc w:val="both"/>
              <w:textAlignment w:val="center"/>
              <w:rPr>
                <w:rFonts w:ascii="Times New Roman" w:eastAsia="Times New Roman" w:hAnsi="Times New Roman" w:cs="Times New Roman"/>
                <w:sz w:val="20"/>
                <w:szCs w:val="20"/>
                <w:lang w:eastAsia="es-MX"/>
              </w:rPr>
            </w:pPr>
          </w:p>
        </w:tc>
        <w:tc>
          <w:tcPr>
            <w:tcW w:w="1417" w:type="dxa"/>
            <w:tcBorders>
              <w:left w:val="single" w:sz="4" w:space="0" w:color="auto"/>
            </w:tcBorders>
            <w:vAlign w:val="center"/>
          </w:tcPr>
          <w:p w:rsidR="00A12A56" w:rsidRPr="00EB40FD" w:rsidRDefault="00255D24"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375</w:t>
            </w:r>
          </w:p>
        </w:tc>
        <w:tc>
          <w:tcPr>
            <w:tcW w:w="1559" w:type="dxa"/>
            <w:tcBorders>
              <w:bottom w:val="single" w:sz="4" w:space="0" w:color="auto"/>
            </w:tcBorders>
            <w:vAlign w:val="center"/>
          </w:tcPr>
          <w:p w:rsidR="00A12A56" w:rsidRPr="00EB40FD" w:rsidRDefault="00255D24"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1,214</w:t>
            </w:r>
          </w:p>
        </w:tc>
        <w:tc>
          <w:tcPr>
            <w:tcW w:w="1701" w:type="dxa"/>
            <w:tcBorders>
              <w:top w:val="single" w:sz="4" w:space="0" w:color="auto"/>
              <w:bottom w:val="single" w:sz="4" w:space="0" w:color="auto"/>
            </w:tcBorders>
            <w:vAlign w:val="center"/>
          </w:tcPr>
          <w:p w:rsidR="00A12A56" w:rsidRPr="00EB40FD" w:rsidRDefault="00255D24"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3,150,000.00 </w:t>
            </w:r>
          </w:p>
        </w:tc>
        <w:tc>
          <w:tcPr>
            <w:tcW w:w="1560" w:type="dxa"/>
            <w:tcBorders>
              <w:top w:val="single" w:sz="4" w:space="0" w:color="auto"/>
              <w:bottom w:val="single" w:sz="4" w:space="0" w:color="auto"/>
            </w:tcBorders>
            <w:vAlign w:val="center"/>
          </w:tcPr>
          <w:p w:rsidR="00255D24" w:rsidRPr="00EB40FD" w:rsidRDefault="00DC2401" w:rsidP="00EB40FD">
            <w:pPr>
              <w:pStyle w:val="NormalWeb"/>
              <w:spacing w:before="0" w:beforeAutospacing="0" w:after="0" w:afterAutospacing="0"/>
              <w:jc w:val="center"/>
              <w:textAlignment w:val="center"/>
              <w:rPr>
                <w:sz w:val="20"/>
                <w:szCs w:val="20"/>
              </w:rPr>
            </w:pPr>
            <w:r w:rsidRPr="00EB40FD">
              <w:rPr>
                <w:sz w:val="20"/>
                <w:szCs w:val="20"/>
              </w:rPr>
              <w:t>50.7</w:t>
            </w:r>
          </w:p>
        </w:tc>
      </w:tr>
      <w:tr w:rsidR="00255D24" w:rsidRPr="00EB40FD" w:rsidTr="00525E81">
        <w:trPr>
          <w:trHeight w:val="274"/>
        </w:trPr>
        <w:tc>
          <w:tcPr>
            <w:tcW w:w="2802" w:type="dxa"/>
            <w:tcBorders>
              <w:top w:val="single" w:sz="4" w:space="0" w:color="auto"/>
              <w:bottom w:val="single" w:sz="4" w:space="0" w:color="auto"/>
              <w:right w:val="single" w:sz="4" w:space="0" w:color="auto"/>
            </w:tcBorders>
            <w:vAlign w:val="center"/>
          </w:tcPr>
          <w:p w:rsidR="00255D24" w:rsidRPr="00EB40FD" w:rsidRDefault="00255D24" w:rsidP="00EB40FD">
            <w:pPr>
              <w:jc w:val="both"/>
              <w:textAlignment w:val="center"/>
              <w:rPr>
                <w:rFonts w:ascii="Times New Roman" w:eastAsia="Times New Roman" w:hAnsi="Times New Roman" w:cs="Times New Roman"/>
                <w:kern w:val="24"/>
                <w:sz w:val="20"/>
                <w:szCs w:val="20"/>
                <w:lang w:eastAsia="es-MX"/>
              </w:rPr>
            </w:pPr>
            <w:r w:rsidRPr="00EB40FD">
              <w:rPr>
                <w:rFonts w:ascii="Times New Roman" w:eastAsia="Times New Roman" w:hAnsi="Times New Roman" w:cs="Times New Roman"/>
                <w:b/>
                <w:kern w:val="24"/>
                <w:sz w:val="20"/>
                <w:szCs w:val="20"/>
                <w:lang w:eastAsia="es-MX"/>
              </w:rPr>
              <w:t xml:space="preserve">f) </w:t>
            </w:r>
            <w:r w:rsidRPr="00EB40FD">
              <w:rPr>
                <w:rFonts w:ascii="Times New Roman" w:eastAsia="Times New Roman" w:hAnsi="Times New Roman" w:cs="Times New Roman"/>
                <w:kern w:val="24"/>
                <w:sz w:val="20"/>
                <w:szCs w:val="20"/>
                <w:lang w:eastAsia="es-MX"/>
              </w:rPr>
              <w:t>Protección, conservación y restauración de los ecosistemas y hábitat de los manantiales, escurrimientos naturales, cuerpos de agua y barrancas para su descontaminación y rehabilitación propiciando la condiciones que permitan sus distintos fines y funciones ecológicas</w:t>
            </w:r>
          </w:p>
          <w:p w:rsidR="00255D24" w:rsidRPr="00EB40FD" w:rsidRDefault="00255D24" w:rsidP="00EB40FD">
            <w:pPr>
              <w:jc w:val="both"/>
              <w:textAlignment w:val="center"/>
              <w:rPr>
                <w:rFonts w:ascii="Times New Roman" w:eastAsia="Times New Roman" w:hAnsi="Times New Roman" w:cs="Times New Roman"/>
                <w:sz w:val="20"/>
                <w:szCs w:val="20"/>
                <w:lang w:eastAsia="es-MX"/>
              </w:rPr>
            </w:pPr>
          </w:p>
        </w:tc>
        <w:tc>
          <w:tcPr>
            <w:tcW w:w="1417" w:type="dxa"/>
            <w:tcBorders>
              <w:left w:val="single" w:sz="4" w:space="0" w:color="auto"/>
            </w:tcBorders>
            <w:vAlign w:val="center"/>
          </w:tcPr>
          <w:p w:rsidR="00255D24" w:rsidRPr="00EB40FD" w:rsidRDefault="005B4D7A" w:rsidP="00EB40FD">
            <w:pPr>
              <w:pStyle w:val="NormalWeb"/>
              <w:spacing w:before="0" w:beforeAutospacing="0" w:after="0" w:afterAutospacing="0"/>
              <w:jc w:val="center"/>
              <w:textAlignment w:val="center"/>
              <w:rPr>
                <w:sz w:val="20"/>
                <w:szCs w:val="20"/>
              </w:rPr>
            </w:pPr>
            <w:r w:rsidRPr="00EB40FD">
              <w:rPr>
                <w:sz w:val="20"/>
                <w:szCs w:val="20"/>
              </w:rPr>
              <w:t>0</w:t>
            </w:r>
          </w:p>
        </w:tc>
        <w:tc>
          <w:tcPr>
            <w:tcW w:w="1559" w:type="dxa"/>
            <w:tcBorders>
              <w:bottom w:val="single" w:sz="4" w:space="0" w:color="auto"/>
            </w:tcBorders>
            <w:vAlign w:val="center"/>
          </w:tcPr>
          <w:p w:rsidR="00255D24" w:rsidRPr="00EB40FD" w:rsidRDefault="005B4D7A" w:rsidP="00EB40FD">
            <w:pPr>
              <w:pStyle w:val="NormalWeb"/>
              <w:spacing w:before="0" w:beforeAutospacing="0" w:after="0" w:afterAutospacing="0"/>
              <w:jc w:val="center"/>
              <w:textAlignment w:val="center"/>
              <w:rPr>
                <w:sz w:val="20"/>
                <w:szCs w:val="20"/>
              </w:rPr>
            </w:pPr>
            <w:r w:rsidRPr="00EB40FD">
              <w:rPr>
                <w:sz w:val="20"/>
                <w:szCs w:val="20"/>
              </w:rPr>
              <w:t>0</w:t>
            </w:r>
          </w:p>
        </w:tc>
        <w:tc>
          <w:tcPr>
            <w:tcW w:w="1701" w:type="dxa"/>
            <w:tcBorders>
              <w:top w:val="single" w:sz="4" w:space="0" w:color="auto"/>
              <w:bottom w:val="single" w:sz="4" w:space="0" w:color="auto"/>
            </w:tcBorders>
            <w:vAlign w:val="center"/>
          </w:tcPr>
          <w:p w:rsidR="00255D24" w:rsidRPr="00EB40FD" w:rsidRDefault="005B4D7A" w:rsidP="00EB40FD">
            <w:pPr>
              <w:pStyle w:val="NormalWeb"/>
              <w:spacing w:before="0" w:beforeAutospacing="0" w:after="0" w:afterAutospacing="0"/>
              <w:jc w:val="right"/>
              <w:textAlignment w:val="center"/>
              <w:rPr>
                <w:sz w:val="20"/>
                <w:szCs w:val="20"/>
              </w:rPr>
            </w:pPr>
            <w:r w:rsidRPr="00EB40FD">
              <w:rPr>
                <w:sz w:val="20"/>
                <w:szCs w:val="20"/>
              </w:rPr>
              <w:t>0</w:t>
            </w:r>
          </w:p>
        </w:tc>
        <w:tc>
          <w:tcPr>
            <w:tcW w:w="1560" w:type="dxa"/>
            <w:tcBorders>
              <w:top w:val="single" w:sz="4" w:space="0" w:color="auto"/>
              <w:bottom w:val="single" w:sz="4" w:space="0" w:color="auto"/>
            </w:tcBorders>
            <w:vAlign w:val="center"/>
          </w:tcPr>
          <w:p w:rsidR="00255D24" w:rsidRPr="00EB40FD" w:rsidRDefault="00DC2401" w:rsidP="00EB40FD">
            <w:pPr>
              <w:pStyle w:val="NormalWeb"/>
              <w:spacing w:before="0" w:beforeAutospacing="0" w:after="0" w:afterAutospacing="0"/>
              <w:jc w:val="center"/>
              <w:textAlignment w:val="center"/>
              <w:rPr>
                <w:sz w:val="20"/>
                <w:szCs w:val="20"/>
              </w:rPr>
            </w:pPr>
            <w:r w:rsidRPr="00EB40FD">
              <w:rPr>
                <w:sz w:val="20"/>
                <w:szCs w:val="20"/>
              </w:rPr>
              <w:t>0</w:t>
            </w:r>
          </w:p>
        </w:tc>
      </w:tr>
      <w:tr w:rsidR="00255D24" w:rsidRPr="00EB40FD" w:rsidTr="00525E81">
        <w:trPr>
          <w:trHeight w:val="274"/>
        </w:trPr>
        <w:tc>
          <w:tcPr>
            <w:tcW w:w="2802" w:type="dxa"/>
            <w:tcBorders>
              <w:top w:val="single" w:sz="4" w:space="0" w:color="auto"/>
              <w:right w:val="single" w:sz="4" w:space="0" w:color="auto"/>
            </w:tcBorders>
            <w:shd w:val="clear" w:color="auto" w:fill="92D050"/>
            <w:vAlign w:val="center"/>
          </w:tcPr>
          <w:p w:rsidR="00255D24" w:rsidRPr="00EB40FD" w:rsidRDefault="00255D24" w:rsidP="00EB40FD">
            <w:pPr>
              <w:jc w:val="right"/>
              <w:rPr>
                <w:rFonts w:ascii="Times New Roman" w:eastAsia="Times New Roman" w:hAnsi="Times New Roman" w:cs="Times New Roman"/>
                <w:b/>
                <w:sz w:val="20"/>
                <w:szCs w:val="20"/>
                <w:lang w:eastAsia="es-MX"/>
              </w:rPr>
            </w:pPr>
            <w:r w:rsidRPr="00EB40FD">
              <w:rPr>
                <w:rFonts w:ascii="Times New Roman" w:eastAsia="Times New Roman" w:hAnsi="Times New Roman" w:cs="Times New Roman"/>
                <w:b/>
                <w:sz w:val="20"/>
                <w:szCs w:val="20"/>
                <w:lang w:eastAsia="es-MX"/>
              </w:rPr>
              <w:t>TOTAL</w:t>
            </w:r>
          </w:p>
        </w:tc>
        <w:tc>
          <w:tcPr>
            <w:tcW w:w="1417" w:type="dxa"/>
            <w:tcBorders>
              <w:left w:val="single" w:sz="4" w:space="0" w:color="auto"/>
            </w:tcBorders>
            <w:shd w:val="clear" w:color="auto" w:fill="92D050"/>
            <w:vAlign w:val="center"/>
          </w:tcPr>
          <w:p w:rsidR="00A12A56" w:rsidRPr="00EB40FD" w:rsidRDefault="00255D24"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b/>
                <w:bCs/>
                <w:kern w:val="24"/>
                <w:sz w:val="20"/>
                <w:szCs w:val="20"/>
                <w:lang w:eastAsia="es-MX"/>
              </w:rPr>
              <w:t>740</w:t>
            </w:r>
          </w:p>
        </w:tc>
        <w:tc>
          <w:tcPr>
            <w:tcW w:w="1559" w:type="dxa"/>
            <w:shd w:val="clear" w:color="auto" w:fill="92D050"/>
            <w:vAlign w:val="center"/>
          </w:tcPr>
          <w:p w:rsidR="00A12A56" w:rsidRPr="00EB40FD" w:rsidRDefault="00255D24"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b/>
                <w:bCs/>
                <w:kern w:val="24"/>
                <w:sz w:val="20"/>
                <w:szCs w:val="20"/>
                <w:lang w:eastAsia="es-MX"/>
              </w:rPr>
              <w:t>8,316</w:t>
            </w:r>
          </w:p>
        </w:tc>
        <w:tc>
          <w:tcPr>
            <w:tcW w:w="1701" w:type="dxa"/>
            <w:tcBorders>
              <w:top w:val="single" w:sz="4" w:space="0" w:color="auto"/>
            </w:tcBorders>
            <w:shd w:val="clear" w:color="auto" w:fill="92D050"/>
            <w:vAlign w:val="center"/>
          </w:tcPr>
          <w:p w:rsidR="00A12A56" w:rsidRPr="00EB40FD" w:rsidRDefault="00255D24"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b/>
                <w:bCs/>
                <w:kern w:val="24"/>
                <w:sz w:val="20"/>
                <w:szCs w:val="20"/>
                <w:lang w:eastAsia="es-MX"/>
              </w:rPr>
              <w:t xml:space="preserve">$    59,750,722.00 </w:t>
            </w:r>
          </w:p>
        </w:tc>
        <w:tc>
          <w:tcPr>
            <w:tcW w:w="1560" w:type="dxa"/>
            <w:tcBorders>
              <w:top w:val="single" w:sz="4" w:space="0" w:color="auto"/>
            </w:tcBorders>
            <w:shd w:val="clear" w:color="auto" w:fill="92D050"/>
            <w:vAlign w:val="bottom"/>
          </w:tcPr>
          <w:p w:rsidR="00255D24" w:rsidRPr="00EB40FD" w:rsidRDefault="00255D24" w:rsidP="00EB40FD">
            <w:pPr>
              <w:pStyle w:val="NormalWeb"/>
              <w:spacing w:before="0" w:beforeAutospacing="0" w:after="0" w:afterAutospacing="0"/>
              <w:jc w:val="center"/>
              <w:textAlignment w:val="center"/>
              <w:rPr>
                <w:b/>
                <w:sz w:val="20"/>
                <w:szCs w:val="20"/>
              </w:rPr>
            </w:pPr>
          </w:p>
        </w:tc>
      </w:tr>
    </w:tbl>
    <w:p w:rsidR="0095164D" w:rsidRPr="00EB40FD" w:rsidRDefault="0095164D" w:rsidP="00EB40FD">
      <w:pPr>
        <w:tabs>
          <w:tab w:val="left" w:pos="2051"/>
        </w:tabs>
        <w:spacing w:after="0" w:line="240" w:lineRule="auto"/>
        <w:jc w:val="both"/>
        <w:rPr>
          <w:rFonts w:ascii="Times New Roman" w:hAnsi="Times New Roman" w:cs="Times New Roman"/>
          <w:sz w:val="20"/>
          <w:szCs w:val="20"/>
          <w:lang w:eastAsia="es-MX"/>
        </w:rPr>
      </w:pPr>
    </w:p>
    <w:p w:rsidR="00375089" w:rsidRPr="00EB40FD" w:rsidRDefault="007765F5" w:rsidP="00EB40FD">
      <w:pPr>
        <w:tabs>
          <w:tab w:val="left" w:pos="2051"/>
        </w:tabs>
        <w:spacing w:after="0" w:line="240" w:lineRule="auto"/>
        <w:jc w:val="both"/>
        <w:rPr>
          <w:rFonts w:ascii="Times New Roman" w:hAnsi="Times New Roman" w:cs="Times New Roman"/>
          <w:bCs/>
          <w:kern w:val="24"/>
          <w:sz w:val="20"/>
          <w:szCs w:val="20"/>
        </w:rPr>
      </w:pPr>
      <w:r w:rsidRPr="00EB40FD">
        <w:rPr>
          <w:rFonts w:ascii="Times New Roman" w:hAnsi="Times New Roman" w:cs="Times New Roman"/>
          <w:sz w:val="20"/>
          <w:szCs w:val="20"/>
          <w:lang w:eastAsia="es-MX"/>
        </w:rPr>
        <w:t xml:space="preserve">En el Subprograma FOCORE, se otorgaron apoyos a 281 grupos, con </w:t>
      </w:r>
      <w:r w:rsidR="0095164D" w:rsidRPr="00EB40FD">
        <w:rPr>
          <w:rFonts w:ascii="Times New Roman" w:hAnsi="Times New Roman" w:cs="Times New Roman"/>
          <w:sz w:val="20"/>
          <w:szCs w:val="20"/>
          <w:lang w:eastAsia="es-MX"/>
        </w:rPr>
        <w:t xml:space="preserve">3,353 beneficiarios, con un monto de $ 48,715,113.22; los apoyos se realizaron a través de los cuatro Centros Regionales; siendo la siguiente distribución: </w:t>
      </w:r>
      <w:r w:rsidR="0095164D" w:rsidRPr="00EB40FD">
        <w:rPr>
          <w:rFonts w:ascii="Times New Roman" w:hAnsi="Times New Roman" w:cs="Times New Roman"/>
          <w:sz w:val="20"/>
          <w:szCs w:val="20"/>
          <w:lang w:val="es-ES_tradnl"/>
        </w:rPr>
        <w:t>el Centro Regional No. 1, que atiende a las delegaciones de Álvaro Obregón, Cuajimalpa de Morelos, la Magdalena Contreras, y Gustavo A. Madero con el</w:t>
      </w:r>
      <w:r w:rsidR="004F4232" w:rsidRPr="00EB40FD">
        <w:rPr>
          <w:rFonts w:ascii="Times New Roman" w:hAnsi="Times New Roman" w:cs="Times New Roman"/>
          <w:sz w:val="20"/>
          <w:szCs w:val="20"/>
          <w:lang w:val="es-ES_tradnl"/>
        </w:rPr>
        <w:t xml:space="preserve"> 15.1%;</w:t>
      </w:r>
      <w:r w:rsidR="004F4232" w:rsidRPr="00EB40FD">
        <w:rPr>
          <w:rFonts w:ascii="Times New Roman" w:hAnsi="Times New Roman" w:cs="Times New Roman"/>
          <w:sz w:val="20"/>
          <w:szCs w:val="20"/>
          <w:lang w:eastAsia="es-MX"/>
        </w:rPr>
        <w:t xml:space="preserve"> </w:t>
      </w:r>
      <w:r w:rsidR="000D76F5" w:rsidRPr="00EB40FD">
        <w:rPr>
          <w:rFonts w:ascii="Times New Roman" w:hAnsi="Times New Roman" w:cs="Times New Roman"/>
          <w:sz w:val="20"/>
          <w:szCs w:val="20"/>
          <w:lang w:val="es-ES_tradnl"/>
        </w:rPr>
        <w:t>el Centro Regional No. 2, cuya cobertura es la</w:t>
      </w:r>
      <w:r w:rsidR="004F4232" w:rsidRPr="00EB40FD">
        <w:rPr>
          <w:rFonts w:ascii="Times New Roman" w:hAnsi="Times New Roman" w:cs="Times New Roman"/>
          <w:sz w:val="20"/>
          <w:szCs w:val="20"/>
          <w:lang w:val="es-ES_tradnl"/>
        </w:rPr>
        <w:t xml:space="preserve"> delegación de Tlalpan con el 28</w:t>
      </w:r>
      <w:r w:rsidR="000D76F5" w:rsidRPr="00EB40FD">
        <w:rPr>
          <w:rFonts w:ascii="Times New Roman" w:hAnsi="Times New Roman" w:cs="Times New Roman"/>
          <w:sz w:val="20"/>
          <w:szCs w:val="20"/>
          <w:lang w:val="es-ES_tradnl"/>
        </w:rPr>
        <w:t>.</w:t>
      </w:r>
      <w:r w:rsidR="004F4232" w:rsidRPr="00EB40FD">
        <w:rPr>
          <w:rFonts w:ascii="Times New Roman" w:hAnsi="Times New Roman" w:cs="Times New Roman"/>
          <w:sz w:val="20"/>
          <w:szCs w:val="20"/>
          <w:lang w:val="es-ES_tradnl"/>
        </w:rPr>
        <w:t>7</w:t>
      </w:r>
      <w:r w:rsidR="000D76F5" w:rsidRPr="00EB40FD">
        <w:rPr>
          <w:rFonts w:ascii="Times New Roman" w:hAnsi="Times New Roman" w:cs="Times New Roman"/>
          <w:sz w:val="20"/>
          <w:szCs w:val="20"/>
          <w:lang w:val="es-ES_tradnl"/>
        </w:rPr>
        <w:t>%; el Centro Regional No. 3, que atiende a las delegaciones de Tlahuac y</w:t>
      </w:r>
      <w:r w:rsidR="004F4232" w:rsidRPr="00EB40FD">
        <w:rPr>
          <w:rFonts w:ascii="Times New Roman" w:hAnsi="Times New Roman" w:cs="Times New Roman"/>
          <w:sz w:val="20"/>
          <w:szCs w:val="20"/>
          <w:lang w:val="es-ES_tradnl"/>
        </w:rPr>
        <w:t xml:space="preserve"> Milpa Alta, con  39</w:t>
      </w:r>
      <w:r w:rsidR="000D76F5" w:rsidRPr="00EB40FD">
        <w:rPr>
          <w:rFonts w:ascii="Times New Roman" w:hAnsi="Times New Roman" w:cs="Times New Roman"/>
          <w:sz w:val="20"/>
          <w:szCs w:val="20"/>
          <w:lang w:val="es-ES_tradnl"/>
        </w:rPr>
        <w:t>% y el Centro Regional No. 4 que atiende a la delegación de Xochimilco, con el 1</w:t>
      </w:r>
      <w:r w:rsidR="004F4232" w:rsidRPr="00EB40FD">
        <w:rPr>
          <w:rFonts w:ascii="Times New Roman" w:hAnsi="Times New Roman" w:cs="Times New Roman"/>
          <w:sz w:val="20"/>
          <w:szCs w:val="20"/>
          <w:lang w:val="es-ES_tradnl"/>
        </w:rPr>
        <w:t>7.2</w:t>
      </w:r>
      <w:r w:rsidR="000D76F5" w:rsidRPr="00EB40FD">
        <w:rPr>
          <w:rFonts w:ascii="Times New Roman" w:hAnsi="Times New Roman" w:cs="Times New Roman"/>
          <w:sz w:val="20"/>
          <w:szCs w:val="20"/>
          <w:lang w:val="es-ES_tradnl"/>
        </w:rPr>
        <w:t>%</w:t>
      </w:r>
      <w:r w:rsidR="000D76F5" w:rsidRPr="00EB40FD">
        <w:rPr>
          <w:rFonts w:ascii="Times New Roman" w:hAnsi="Times New Roman" w:cs="Times New Roman"/>
          <w:bCs/>
          <w:kern w:val="24"/>
          <w:sz w:val="20"/>
          <w:szCs w:val="20"/>
        </w:rPr>
        <w:t>.</w:t>
      </w:r>
      <w:r w:rsidR="004F4232" w:rsidRPr="00EB40FD">
        <w:rPr>
          <w:rFonts w:ascii="Times New Roman" w:hAnsi="Times New Roman" w:cs="Times New Roman"/>
          <w:bCs/>
          <w:kern w:val="24"/>
          <w:sz w:val="20"/>
          <w:szCs w:val="20"/>
        </w:rPr>
        <w:t xml:space="preserve"> Las delegaciones que mayor </w:t>
      </w:r>
      <w:r w:rsidR="000D76F5" w:rsidRPr="00EB40FD">
        <w:rPr>
          <w:rFonts w:ascii="Times New Roman" w:hAnsi="Times New Roman" w:cs="Times New Roman"/>
          <w:bCs/>
          <w:kern w:val="24"/>
          <w:sz w:val="20"/>
          <w:szCs w:val="20"/>
        </w:rPr>
        <w:t xml:space="preserve"> apoyo económico obtuvieron, fueron Tlalpan y Milpa Alta.</w:t>
      </w:r>
    </w:p>
    <w:tbl>
      <w:tblPr>
        <w:tblStyle w:val="Tablaconcuadrcula"/>
        <w:tblpPr w:leftFromText="141" w:rightFromText="141" w:vertAnchor="text" w:horzAnchor="margin" w:tblpY="47"/>
        <w:tblW w:w="8897" w:type="dxa"/>
        <w:tblLook w:val="04A0"/>
      </w:tblPr>
      <w:tblGrid>
        <w:gridCol w:w="1861"/>
        <w:gridCol w:w="1763"/>
        <w:gridCol w:w="1817"/>
        <w:gridCol w:w="1884"/>
        <w:gridCol w:w="1572"/>
      </w:tblGrid>
      <w:tr w:rsidR="000D76F5" w:rsidRPr="00EB40FD" w:rsidTr="00375089">
        <w:trPr>
          <w:trHeight w:val="986"/>
        </w:trPr>
        <w:tc>
          <w:tcPr>
            <w:tcW w:w="8897" w:type="dxa"/>
            <w:gridSpan w:val="5"/>
            <w:tcBorders>
              <w:top w:val="single" w:sz="4" w:space="0" w:color="auto"/>
              <w:left w:val="single" w:sz="4" w:space="0" w:color="auto"/>
              <w:bottom w:val="single" w:sz="4" w:space="0" w:color="auto"/>
              <w:right w:val="single" w:sz="4" w:space="0" w:color="auto"/>
            </w:tcBorders>
          </w:tcPr>
          <w:p w:rsidR="000D76F5" w:rsidRPr="00EB40FD" w:rsidRDefault="000D76F5" w:rsidP="00EB40FD">
            <w:pPr>
              <w:jc w:val="center"/>
              <w:rPr>
                <w:rFonts w:ascii="Times New Roman" w:eastAsia="Times New Roman" w:hAnsi="Times New Roman" w:cs="Times New Roman"/>
                <w:bCs/>
                <w:sz w:val="20"/>
                <w:szCs w:val="20"/>
                <w:lang w:eastAsia="es-MX"/>
              </w:rPr>
            </w:pPr>
          </w:p>
          <w:p w:rsidR="000D76F5" w:rsidRPr="00EB40FD" w:rsidRDefault="000D76F5" w:rsidP="00EB40FD">
            <w:pPr>
              <w:jc w:val="center"/>
              <w:rPr>
                <w:rFonts w:ascii="Times New Roman" w:eastAsia="Times New Roman" w:hAnsi="Times New Roman" w:cs="Times New Roman"/>
                <w:bCs/>
                <w:noProof/>
                <w:sz w:val="20"/>
                <w:szCs w:val="20"/>
                <w:lang w:eastAsia="es-MX"/>
              </w:rPr>
            </w:pPr>
          </w:p>
          <w:p w:rsidR="000D76F5" w:rsidRPr="00EB40FD" w:rsidRDefault="00375089"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SUBPROGRAMA FOCORE 2013</w:t>
            </w:r>
          </w:p>
          <w:p w:rsidR="000D76F5" w:rsidRPr="00EB40FD" w:rsidRDefault="000D76F5" w:rsidP="00EB40FD">
            <w:pPr>
              <w:jc w:val="cente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
                <w:bCs/>
                <w:sz w:val="20"/>
                <w:szCs w:val="20"/>
                <w:lang w:eastAsia="es-MX"/>
              </w:rPr>
              <w:t>AUTORIZADO POR DELEGACIÓN</w:t>
            </w:r>
          </w:p>
        </w:tc>
      </w:tr>
      <w:tr w:rsidR="000D76F5" w:rsidRPr="00EB40FD" w:rsidTr="00375089">
        <w:trPr>
          <w:trHeight w:val="322"/>
        </w:trPr>
        <w:tc>
          <w:tcPr>
            <w:tcW w:w="1975" w:type="dxa"/>
            <w:tcBorders>
              <w:top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DELEGACIÓN</w:t>
            </w:r>
          </w:p>
        </w:tc>
        <w:tc>
          <w:tcPr>
            <w:tcW w:w="1787" w:type="dxa"/>
            <w:tcBorders>
              <w:top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GRUPOS AUTORIZADOS</w:t>
            </w:r>
          </w:p>
        </w:tc>
        <w:tc>
          <w:tcPr>
            <w:tcW w:w="1685" w:type="dxa"/>
            <w:tcBorders>
              <w:top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BENEFICIARIOS</w:t>
            </w:r>
          </w:p>
        </w:tc>
        <w:tc>
          <w:tcPr>
            <w:tcW w:w="2003" w:type="dxa"/>
            <w:tcBorders>
              <w:top w:val="single" w:sz="4" w:space="0" w:color="auto"/>
              <w:right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MONTO AUTORIZADO</w:t>
            </w:r>
          </w:p>
        </w:tc>
        <w:tc>
          <w:tcPr>
            <w:tcW w:w="1447" w:type="dxa"/>
            <w:tcBorders>
              <w:top w:val="single" w:sz="4" w:space="0" w:color="auto"/>
              <w:left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PORCENTAJE</w:t>
            </w:r>
          </w:p>
        </w:tc>
      </w:tr>
      <w:tr w:rsidR="00EE7719" w:rsidRPr="00EB40FD" w:rsidTr="00CC2C41">
        <w:trPr>
          <w:trHeight w:val="433"/>
        </w:trPr>
        <w:tc>
          <w:tcPr>
            <w:tcW w:w="1975" w:type="dxa"/>
            <w:vAlign w:val="center"/>
          </w:tcPr>
          <w:p w:rsidR="00EE7719" w:rsidRPr="00EB40FD" w:rsidRDefault="00EE7719" w:rsidP="00EB40FD">
            <w:pPr>
              <w:jc w:val="center"/>
              <w:rPr>
                <w:rFonts w:ascii="Times New Roman" w:eastAsia="Times New Roman" w:hAnsi="Times New Roman" w:cs="Times New Roman"/>
                <w:bCs/>
                <w:sz w:val="20"/>
                <w:szCs w:val="20"/>
                <w:lang w:eastAsia="es-MX"/>
              </w:rPr>
            </w:pPr>
          </w:p>
          <w:p w:rsidR="00EE7719" w:rsidRPr="00EB40FD" w:rsidRDefault="00EE7719" w:rsidP="00EB40FD">
            <w:pPr>
              <w:jc w:val="cente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ÁLVARO OBREGÓN</w:t>
            </w:r>
          </w:p>
        </w:tc>
        <w:tc>
          <w:tcPr>
            <w:tcW w:w="1787"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2</w:t>
            </w:r>
          </w:p>
        </w:tc>
        <w:tc>
          <w:tcPr>
            <w:tcW w:w="1685"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20</w:t>
            </w:r>
          </w:p>
        </w:tc>
        <w:tc>
          <w:tcPr>
            <w:tcW w:w="2003" w:type="dxa"/>
            <w:tcBorders>
              <w:right w:val="single" w:sz="4" w:space="0" w:color="auto"/>
            </w:tcBorders>
            <w:vAlign w:val="center"/>
          </w:tcPr>
          <w:p w:rsidR="00375089" w:rsidRPr="00EB40FD" w:rsidRDefault="00EE7719" w:rsidP="00EB40FD">
            <w:pP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713,161.98 </w:t>
            </w:r>
          </w:p>
        </w:tc>
        <w:tc>
          <w:tcPr>
            <w:tcW w:w="1447" w:type="dxa"/>
            <w:tcBorders>
              <w:left w:val="single" w:sz="4" w:space="0" w:color="auto"/>
            </w:tcBorders>
            <w:vAlign w:val="center"/>
          </w:tcPr>
          <w:p w:rsidR="00EE7719" w:rsidRPr="00EB40FD" w:rsidRDefault="005347B7" w:rsidP="00EB40FD">
            <w:pPr>
              <w:jc w:val="right"/>
              <w:rPr>
                <w:rFonts w:ascii="Times New Roman" w:hAnsi="Times New Roman" w:cs="Times New Roman"/>
                <w:sz w:val="20"/>
                <w:szCs w:val="20"/>
              </w:rPr>
            </w:pPr>
            <w:r w:rsidRPr="00EB40FD">
              <w:rPr>
                <w:rFonts w:ascii="Times New Roman" w:hAnsi="Times New Roman" w:cs="Times New Roman"/>
                <w:sz w:val="20"/>
                <w:szCs w:val="20"/>
              </w:rPr>
              <w:t>1.5</w:t>
            </w:r>
          </w:p>
        </w:tc>
      </w:tr>
      <w:tr w:rsidR="00EE7719" w:rsidRPr="00EB40FD" w:rsidTr="00CC2C41">
        <w:trPr>
          <w:trHeight w:val="302"/>
        </w:trPr>
        <w:tc>
          <w:tcPr>
            <w:tcW w:w="1975" w:type="dxa"/>
            <w:vAlign w:val="center"/>
          </w:tcPr>
          <w:p w:rsidR="00EE7719" w:rsidRPr="00EB40FD" w:rsidRDefault="00EE7719" w:rsidP="00EB40FD">
            <w:pPr>
              <w:jc w:val="center"/>
              <w:rPr>
                <w:rFonts w:ascii="Times New Roman" w:eastAsia="Times New Roman" w:hAnsi="Times New Roman" w:cs="Times New Roman"/>
                <w:bCs/>
                <w:sz w:val="20"/>
                <w:szCs w:val="20"/>
                <w:lang w:eastAsia="es-MX"/>
              </w:rPr>
            </w:pPr>
          </w:p>
          <w:p w:rsidR="00EE7719" w:rsidRPr="00EB40FD" w:rsidRDefault="00EE7719" w:rsidP="00EB40FD">
            <w:pPr>
              <w:jc w:val="cente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CUAJIMALPA DE MORELOS</w:t>
            </w:r>
          </w:p>
        </w:tc>
        <w:tc>
          <w:tcPr>
            <w:tcW w:w="1787"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3</w:t>
            </w:r>
          </w:p>
        </w:tc>
        <w:tc>
          <w:tcPr>
            <w:tcW w:w="1685"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20</w:t>
            </w:r>
          </w:p>
        </w:tc>
        <w:tc>
          <w:tcPr>
            <w:tcW w:w="2003" w:type="dxa"/>
            <w:tcBorders>
              <w:right w:val="single" w:sz="4" w:space="0" w:color="auto"/>
            </w:tcBorders>
            <w:vAlign w:val="center"/>
          </w:tcPr>
          <w:p w:rsidR="00375089" w:rsidRPr="00EB40FD" w:rsidRDefault="00EE7719" w:rsidP="00EB40FD">
            <w:pP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1,874,142.00 </w:t>
            </w:r>
          </w:p>
        </w:tc>
        <w:tc>
          <w:tcPr>
            <w:tcW w:w="1447" w:type="dxa"/>
            <w:tcBorders>
              <w:left w:val="single" w:sz="4" w:space="0" w:color="auto"/>
            </w:tcBorders>
            <w:vAlign w:val="center"/>
          </w:tcPr>
          <w:p w:rsidR="00EE7719" w:rsidRPr="00EB40FD" w:rsidRDefault="005347B7" w:rsidP="00EB40FD">
            <w:pPr>
              <w:jc w:val="right"/>
              <w:rPr>
                <w:rFonts w:ascii="Times New Roman" w:hAnsi="Times New Roman" w:cs="Times New Roman"/>
                <w:sz w:val="20"/>
                <w:szCs w:val="20"/>
              </w:rPr>
            </w:pPr>
            <w:r w:rsidRPr="00EB40FD">
              <w:rPr>
                <w:rFonts w:ascii="Times New Roman" w:hAnsi="Times New Roman" w:cs="Times New Roman"/>
                <w:sz w:val="20"/>
                <w:szCs w:val="20"/>
              </w:rPr>
              <w:t>3.8</w:t>
            </w:r>
          </w:p>
        </w:tc>
      </w:tr>
      <w:tr w:rsidR="00EE7719" w:rsidRPr="00EB40FD" w:rsidTr="00CC2C41">
        <w:trPr>
          <w:trHeight w:val="322"/>
        </w:trPr>
        <w:tc>
          <w:tcPr>
            <w:tcW w:w="1975" w:type="dxa"/>
            <w:vAlign w:val="center"/>
          </w:tcPr>
          <w:p w:rsidR="00EE7719" w:rsidRPr="00EB40FD" w:rsidRDefault="00EE7719" w:rsidP="00EB40FD">
            <w:pPr>
              <w:jc w:val="center"/>
              <w:rPr>
                <w:rFonts w:ascii="Times New Roman" w:eastAsia="Times New Roman" w:hAnsi="Times New Roman" w:cs="Times New Roman"/>
                <w:bCs/>
                <w:sz w:val="20"/>
                <w:szCs w:val="20"/>
                <w:lang w:eastAsia="es-MX"/>
              </w:rPr>
            </w:pPr>
          </w:p>
          <w:p w:rsidR="00EE7719" w:rsidRPr="00EB40FD" w:rsidRDefault="00EE7719" w:rsidP="00EB40FD">
            <w:pPr>
              <w:jc w:val="cente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MAGDALENA CONTRERAS</w:t>
            </w:r>
          </w:p>
        </w:tc>
        <w:tc>
          <w:tcPr>
            <w:tcW w:w="1787"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7</w:t>
            </w:r>
          </w:p>
        </w:tc>
        <w:tc>
          <w:tcPr>
            <w:tcW w:w="1685"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46</w:t>
            </w:r>
          </w:p>
        </w:tc>
        <w:tc>
          <w:tcPr>
            <w:tcW w:w="2003" w:type="dxa"/>
            <w:tcBorders>
              <w:right w:val="single" w:sz="4" w:space="0" w:color="auto"/>
            </w:tcBorders>
            <w:vAlign w:val="center"/>
          </w:tcPr>
          <w:p w:rsidR="00375089" w:rsidRPr="00EB40FD" w:rsidRDefault="00EE7719" w:rsidP="00EB40FD">
            <w:pP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4,173,350.57 </w:t>
            </w:r>
          </w:p>
        </w:tc>
        <w:tc>
          <w:tcPr>
            <w:tcW w:w="1447" w:type="dxa"/>
            <w:tcBorders>
              <w:left w:val="single" w:sz="4" w:space="0" w:color="auto"/>
            </w:tcBorders>
            <w:vAlign w:val="center"/>
          </w:tcPr>
          <w:p w:rsidR="00EE7719" w:rsidRPr="00EB40FD" w:rsidRDefault="005347B7" w:rsidP="00EB40FD">
            <w:pPr>
              <w:jc w:val="right"/>
              <w:rPr>
                <w:rFonts w:ascii="Times New Roman" w:hAnsi="Times New Roman" w:cs="Times New Roman"/>
                <w:sz w:val="20"/>
                <w:szCs w:val="20"/>
              </w:rPr>
            </w:pPr>
            <w:r w:rsidRPr="00EB40FD">
              <w:rPr>
                <w:rFonts w:ascii="Times New Roman" w:hAnsi="Times New Roman" w:cs="Times New Roman"/>
                <w:sz w:val="20"/>
                <w:szCs w:val="20"/>
              </w:rPr>
              <w:t>8.6</w:t>
            </w:r>
          </w:p>
        </w:tc>
      </w:tr>
      <w:tr w:rsidR="00EE7719" w:rsidRPr="00EB40FD" w:rsidTr="00CC2C41">
        <w:trPr>
          <w:trHeight w:val="322"/>
        </w:trPr>
        <w:tc>
          <w:tcPr>
            <w:tcW w:w="1975" w:type="dxa"/>
            <w:vAlign w:val="center"/>
          </w:tcPr>
          <w:p w:rsidR="00C8263E" w:rsidRPr="00EB40FD" w:rsidRDefault="00C8263E" w:rsidP="00EB40FD">
            <w:pPr>
              <w:jc w:val="center"/>
              <w:rPr>
                <w:rFonts w:ascii="Times New Roman" w:eastAsia="Times New Roman" w:hAnsi="Times New Roman" w:cs="Times New Roman"/>
                <w:bCs/>
                <w:sz w:val="20"/>
                <w:szCs w:val="20"/>
                <w:lang w:eastAsia="es-MX"/>
              </w:rPr>
            </w:pPr>
          </w:p>
          <w:p w:rsidR="00EE7719" w:rsidRPr="00EB40FD" w:rsidRDefault="00EE7719" w:rsidP="00EB40FD">
            <w:pPr>
              <w:jc w:val="cente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lastRenderedPageBreak/>
              <w:t>GUSTAVO A. MADERO</w:t>
            </w:r>
          </w:p>
        </w:tc>
        <w:tc>
          <w:tcPr>
            <w:tcW w:w="1787"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lastRenderedPageBreak/>
              <w:t>1</w:t>
            </w:r>
          </w:p>
        </w:tc>
        <w:tc>
          <w:tcPr>
            <w:tcW w:w="1685"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8</w:t>
            </w:r>
          </w:p>
        </w:tc>
        <w:tc>
          <w:tcPr>
            <w:tcW w:w="2003" w:type="dxa"/>
            <w:tcBorders>
              <w:right w:val="single" w:sz="4" w:space="0" w:color="auto"/>
            </w:tcBorders>
            <w:vAlign w:val="center"/>
          </w:tcPr>
          <w:p w:rsidR="00375089" w:rsidRPr="00EB40FD" w:rsidRDefault="00EE7719" w:rsidP="00EB40FD">
            <w:pP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w:t>
            </w:r>
            <w:r w:rsidRPr="00EB40FD">
              <w:rPr>
                <w:rFonts w:ascii="Times New Roman" w:eastAsia="Times New Roman" w:hAnsi="Times New Roman" w:cs="Times New Roman"/>
                <w:kern w:val="24"/>
                <w:sz w:val="20"/>
                <w:szCs w:val="20"/>
                <w:lang w:eastAsia="es-MX"/>
              </w:rPr>
              <w:lastRenderedPageBreak/>
              <w:t xml:space="preserve">597,456.01 </w:t>
            </w:r>
          </w:p>
        </w:tc>
        <w:tc>
          <w:tcPr>
            <w:tcW w:w="1447" w:type="dxa"/>
            <w:tcBorders>
              <w:left w:val="single" w:sz="4" w:space="0" w:color="auto"/>
            </w:tcBorders>
            <w:vAlign w:val="center"/>
          </w:tcPr>
          <w:p w:rsidR="00EE7719" w:rsidRPr="00EB40FD" w:rsidRDefault="005347B7" w:rsidP="00EB40FD">
            <w:pPr>
              <w:jc w:val="right"/>
              <w:rPr>
                <w:rFonts w:ascii="Times New Roman" w:hAnsi="Times New Roman" w:cs="Times New Roman"/>
                <w:sz w:val="20"/>
                <w:szCs w:val="20"/>
              </w:rPr>
            </w:pPr>
            <w:r w:rsidRPr="00EB40FD">
              <w:rPr>
                <w:rFonts w:ascii="Times New Roman" w:hAnsi="Times New Roman" w:cs="Times New Roman"/>
                <w:sz w:val="20"/>
                <w:szCs w:val="20"/>
              </w:rPr>
              <w:lastRenderedPageBreak/>
              <w:t>1.2</w:t>
            </w:r>
          </w:p>
        </w:tc>
      </w:tr>
      <w:tr w:rsidR="00EE7719" w:rsidRPr="00EB40FD" w:rsidTr="00CC2C41">
        <w:trPr>
          <w:trHeight w:val="322"/>
        </w:trPr>
        <w:tc>
          <w:tcPr>
            <w:tcW w:w="1975" w:type="dxa"/>
            <w:vAlign w:val="center"/>
          </w:tcPr>
          <w:p w:rsidR="00EE7719" w:rsidRPr="00EB40FD" w:rsidRDefault="00EE7719" w:rsidP="00EB40FD">
            <w:pPr>
              <w:jc w:val="center"/>
              <w:rPr>
                <w:rFonts w:ascii="Times New Roman" w:eastAsia="Times New Roman" w:hAnsi="Times New Roman" w:cs="Times New Roman"/>
                <w:bCs/>
                <w:sz w:val="20"/>
                <w:szCs w:val="20"/>
                <w:lang w:eastAsia="es-MX"/>
              </w:rPr>
            </w:pPr>
          </w:p>
          <w:p w:rsidR="00EE7719" w:rsidRPr="00EB40FD" w:rsidRDefault="00EE7719" w:rsidP="00EB40FD">
            <w:pPr>
              <w:jc w:val="cente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TLALPAN</w:t>
            </w:r>
          </w:p>
        </w:tc>
        <w:tc>
          <w:tcPr>
            <w:tcW w:w="1787"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116</w:t>
            </w:r>
          </w:p>
        </w:tc>
        <w:tc>
          <w:tcPr>
            <w:tcW w:w="1685"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823</w:t>
            </w:r>
          </w:p>
        </w:tc>
        <w:tc>
          <w:tcPr>
            <w:tcW w:w="2003" w:type="dxa"/>
            <w:tcBorders>
              <w:right w:val="single" w:sz="4" w:space="0" w:color="auto"/>
            </w:tcBorders>
            <w:vAlign w:val="center"/>
          </w:tcPr>
          <w:p w:rsidR="00375089" w:rsidRPr="00EB40FD" w:rsidRDefault="00EE7719" w:rsidP="00EB40FD">
            <w:pP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13,981,710.95 </w:t>
            </w:r>
          </w:p>
        </w:tc>
        <w:tc>
          <w:tcPr>
            <w:tcW w:w="1447" w:type="dxa"/>
            <w:tcBorders>
              <w:left w:val="single" w:sz="4" w:space="0" w:color="auto"/>
            </w:tcBorders>
            <w:vAlign w:val="center"/>
          </w:tcPr>
          <w:p w:rsidR="00EE7719" w:rsidRPr="00EB40FD" w:rsidRDefault="005347B7" w:rsidP="00EB40FD">
            <w:pPr>
              <w:jc w:val="right"/>
              <w:rPr>
                <w:rFonts w:ascii="Times New Roman" w:hAnsi="Times New Roman" w:cs="Times New Roman"/>
                <w:sz w:val="20"/>
                <w:szCs w:val="20"/>
              </w:rPr>
            </w:pPr>
            <w:r w:rsidRPr="00EB40FD">
              <w:rPr>
                <w:rFonts w:ascii="Times New Roman" w:hAnsi="Times New Roman" w:cs="Times New Roman"/>
                <w:sz w:val="20"/>
                <w:szCs w:val="20"/>
              </w:rPr>
              <w:t>28.7</w:t>
            </w:r>
          </w:p>
        </w:tc>
      </w:tr>
      <w:tr w:rsidR="00EE7719" w:rsidRPr="00EB40FD" w:rsidTr="00CC2C41">
        <w:trPr>
          <w:trHeight w:val="322"/>
        </w:trPr>
        <w:tc>
          <w:tcPr>
            <w:tcW w:w="1975" w:type="dxa"/>
            <w:vAlign w:val="center"/>
          </w:tcPr>
          <w:p w:rsidR="00EE7719" w:rsidRPr="00EB40FD" w:rsidRDefault="00EE7719" w:rsidP="00EB40FD">
            <w:pPr>
              <w:jc w:val="center"/>
              <w:rPr>
                <w:rFonts w:ascii="Times New Roman" w:eastAsia="Times New Roman" w:hAnsi="Times New Roman" w:cs="Times New Roman"/>
                <w:bCs/>
                <w:sz w:val="20"/>
                <w:szCs w:val="20"/>
                <w:lang w:eastAsia="es-MX"/>
              </w:rPr>
            </w:pPr>
          </w:p>
          <w:p w:rsidR="00EE7719" w:rsidRPr="00EB40FD" w:rsidRDefault="00EE7719" w:rsidP="00EB40FD">
            <w:pPr>
              <w:jc w:val="cente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MILPA ALTA</w:t>
            </w:r>
          </w:p>
        </w:tc>
        <w:tc>
          <w:tcPr>
            <w:tcW w:w="1787"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93</w:t>
            </w:r>
          </w:p>
        </w:tc>
        <w:tc>
          <w:tcPr>
            <w:tcW w:w="1685"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1852</w:t>
            </w:r>
          </w:p>
        </w:tc>
        <w:tc>
          <w:tcPr>
            <w:tcW w:w="2003" w:type="dxa"/>
            <w:tcBorders>
              <w:right w:val="single" w:sz="4" w:space="0" w:color="auto"/>
            </w:tcBorders>
            <w:vAlign w:val="center"/>
          </w:tcPr>
          <w:p w:rsidR="00375089" w:rsidRPr="00EB40FD" w:rsidRDefault="00EE7719" w:rsidP="00EB40FD">
            <w:pP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17,194,282.08 </w:t>
            </w:r>
          </w:p>
        </w:tc>
        <w:tc>
          <w:tcPr>
            <w:tcW w:w="1447" w:type="dxa"/>
            <w:tcBorders>
              <w:left w:val="single" w:sz="4" w:space="0" w:color="auto"/>
            </w:tcBorders>
            <w:vAlign w:val="center"/>
          </w:tcPr>
          <w:p w:rsidR="00EE7719" w:rsidRPr="00EB40FD" w:rsidRDefault="00EE7719" w:rsidP="00EB40FD">
            <w:pPr>
              <w:jc w:val="right"/>
              <w:rPr>
                <w:rFonts w:ascii="Times New Roman" w:hAnsi="Times New Roman" w:cs="Times New Roman"/>
                <w:sz w:val="20"/>
                <w:szCs w:val="20"/>
              </w:rPr>
            </w:pPr>
            <w:r w:rsidRPr="00EB40FD">
              <w:rPr>
                <w:rFonts w:ascii="Times New Roman" w:hAnsi="Times New Roman" w:cs="Times New Roman"/>
                <w:sz w:val="20"/>
                <w:szCs w:val="20"/>
              </w:rPr>
              <w:t>3</w:t>
            </w:r>
            <w:r w:rsidR="005347B7" w:rsidRPr="00EB40FD">
              <w:rPr>
                <w:rFonts w:ascii="Times New Roman" w:hAnsi="Times New Roman" w:cs="Times New Roman"/>
                <w:sz w:val="20"/>
                <w:szCs w:val="20"/>
              </w:rPr>
              <w:t>5.3</w:t>
            </w:r>
          </w:p>
        </w:tc>
      </w:tr>
      <w:tr w:rsidR="00EE7719" w:rsidRPr="00EB40FD" w:rsidTr="00CC2C41">
        <w:trPr>
          <w:trHeight w:val="322"/>
        </w:trPr>
        <w:tc>
          <w:tcPr>
            <w:tcW w:w="1975" w:type="dxa"/>
            <w:vAlign w:val="center"/>
          </w:tcPr>
          <w:p w:rsidR="00EE7719" w:rsidRPr="00EB40FD" w:rsidRDefault="00EE7719" w:rsidP="00EB40FD">
            <w:pPr>
              <w:jc w:val="center"/>
              <w:rPr>
                <w:rFonts w:ascii="Times New Roman" w:eastAsia="Times New Roman" w:hAnsi="Times New Roman" w:cs="Times New Roman"/>
                <w:bCs/>
                <w:sz w:val="20"/>
                <w:szCs w:val="20"/>
                <w:lang w:eastAsia="es-MX"/>
              </w:rPr>
            </w:pPr>
          </w:p>
          <w:p w:rsidR="00EE7719" w:rsidRPr="00EB40FD" w:rsidRDefault="00EE7719" w:rsidP="00EB40FD">
            <w:pPr>
              <w:jc w:val="cente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TLAHUAC</w:t>
            </w:r>
          </w:p>
        </w:tc>
        <w:tc>
          <w:tcPr>
            <w:tcW w:w="1787"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10</w:t>
            </w:r>
          </w:p>
        </w:tc>
        <w:tc>
          <w:tcPr>
            <w:tcW w:w="1685"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43</w:t>
            </w:r>
          </w:p>
        </w:tc>
        <w:tc>
          <w:tcPr>
            <w:tcW w:w="2003" w:type="dxa"/>
            <w:tcBorders>
              <w:right w:val="single" w:sz="4" w:space="0" w:color="auto"/>
            </w:tcBorders>
            <w:vAlign w:val="center"/>
          </w:tcPr>
          <w:p w:rsidR="00375089" w:rsidRPr="00EB40FD" w:rsidRDefault="00EE7719" w:rsidP="00EB40FD">
            <w:pP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1,787,484.50 </w:t>
            </w:r>
          </w:p>
        </w:tc>
        <w:tc>
          <w:tcPr>
            <w:tcW w:w="1447" w:type="dxa"/>
            <w:tcBorders>
              <w:left w:val="single" w:sz="4" w:space="0" w:color="auto"/>
            </w:tcBorders>
            <w:vAlign w:val="center"/>
          </w:tcPr>
          <w:p w:rsidR="00EE7719" w:rsidRPr="00EB40FD" w:rsidRDefault="00EE7719" w:rsidP="00EB40FD">
            <w:pPr>
              <w:jc w:val="right"/>
              <w:rPr>
                <w:rFonts w:ascii="Times New Roman" w:hAnsi="Times New Roman" w:cs="Times New Roman"/>
                <w:sz w:val="20"/>
                <w:szCs w:val="20"/>
              </w:rPr>
            </w:pPr>
            <w:r w:rsidRPr="00EB40FD">
              <w:rPr>
                <w:rFonts w:ascii="Times New Roman" w:hAnsi="Times New Roman" w:cs="Times New Roman"/>
                <w:sz w:val="20"/>
                <w:szCs w:val="20"/>
              </w:rPr>
              <w:t>3.</w:t>
            </w:r>
            <w:r w:rsidR="005347B7" w:rsidRPr="00EB40FD">
              <w:rPr>
                <w:rFonts w:ascii="Times New Roman" w:hAnsi="Times New Roman" w:cs="Times New Roman"/>
                <w:sz w:val="20"/>
                <w:szCs w:val="20"/>
              </w:rPr>
              <w:t>7</w:t>
            </w:r>
          </w:p>
        </w:tc>
      </w:tr>
      <w:tr w:rsidR="00EE7719" w:rsidRPr="00EB40FD" w:rsidTr="00CC2C41">
        <w:trPr>
          <w:trHeight w:val="322"/>
        </w:trPr>
        <w:tc>
          <w:tcPr>
            <w:tcW w:w="1975" w:type="dxa"/>
            <w:vAlign w:val="center"/>
          </w:tcPr>
          <w:p w:rsidR="00EE7719" w:rsidRPr="00EB40FD" w:rsidRDefault="00EE7719" w:rsidP="00EB40FD">
            <w:pPr>
              <w:jc w:val="center"/>
              <w:rPr>
                <w:rFonts w:ascii="Times New Roman" w:eastAsia="Times New Roman" w:hAnsi="Times New Roman" w:cs="Times New Roman"/>
                <w:bCs/>
                <w:sz w:val="20"/>
                <w:szCs w:val="20"/>
                <w:lang w:eastAsia="es-MX"/>
              </w:rPr>
            </w:pPr>
          </w:p>
          <w:p w:rsidR="00EE7719" w:rsidRPr="00EB40FD" w:rsidRDefault="00EE7719" w:rsidP="00EB40FD">
            <w:pPr>
              <w:jc w:val="cente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XOCHIMILCO</w:t>
            </w:r>
          </w:p>
        </w:tc>
        <w:tc>
          <w:tcPr>
            <w:tcW w:w="1787"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49</w:t>
            </w:r>
          </w:p>
        </w:tc>
        <w:tc>
          <w:tcPr>
            <w:tcW w:w="1685" w:type="dxa"/>
            <w:vAlign w:val="center"/>
          </w:tcPr>
          <w:p w:rsidR="00375089" w:rsidRPr="00EB40FD" w:rsidRDefault="00EE7719"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541</w:t>
            </w:r>
          </w:p>
        </w:tc>
        <w:tc>
          <w:tcPr>
            <w:tcW w:w="2003" w:type="dxa"/>
            <w:tcBorders>
              <w:right w:val="single" w:sz="4" w:space="0" w:color="auto"/>
            </w:tcBorders>
            <w:vAlign w:val="center"/>
          </w:tcPr>
          <w:p w:rsidR="00375089" w:rsidRPr="00EB40FD" w:rsidRDefault="00EE7719" w:rsidP="00EB40FD">
            <w:pP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8,393,525.13 </w:t>
            </w:r>
          </w:p>
        </w:tc>
        <w:tc>
          <w:tcPr>
            <w:tcW w:w="1447" w:type="dxa"/>
            <w:tcBorders>
              <w:left w:val="single" w:sz="4" w:space="0" w:color="auto"/>
            </w:tcBorders>
            <w:vAlign w:val="center"/>
          </w:tcPr>
          <w:p w:rsidR="00EE7719" w:rsidRPr="00EB40FD" w:rsidRDefault="00EE7719" w:rsidP="00EB40FD">
            <w:pPr>
              <w:jc w:val="right"/>
              <w:rPr>
                <w:rFonts w:ascii="Times New Roman" w:hAnsi="Times New Roman" w:cs="Times New Roman"/>
                <w:sz w:val="20"/>
                <w:szCs w:val="20"/>
              </w:rPr>
            </w:pPr>
            <w:r w:rsidRPr="00EB40FD">
              <w:rPr>
                <w:rFonts w:ascii="Times New Roman" w:hAnsi="Times New Roman" w:cs="Times New Roman"/>
                <w:sz w:val="20"/>
                <w:szCs w:val="20"/>
              </w:rPr>
              <w:t>17.</w:t>
            </w:r>
            <w:r w:rsidR="005347B7" w:rsidRPr="00EB40FD">
              <w:rPr>
                <w:rFonts w:ascii="Times New Roman" w:hAnsi="Times New Roman" w:cs="Times New Roman"/>
                <w:sz w:val="20"/>
                <w:szCs w:val="20"/>
              </w:rPr>
              <w:t>2</w:t>
            </w:r>
          </w:p>
        </w:tc>
      </w:tr>
      <w:tr w:rsidR="009F2337" w:rsidRPr="00EB40FD" w:rsidTr="00375089">
        <w:trPr>
          <w:trHeight w:val="322"/>
        </w:trPr>
        <w:tc>
          <w:tcPr>
            <w:tcW w:w="1975" w:type="dxa"/>
            <w:shd w:val="clear" w:color="auto" w:fill="92D050"/>
            <w:vAlign w:val="center"/>
          </w:tcPr>
          <w:p w:rsidR="009F2337" w:rsidRPr="00EB40FD" w:rsidRDefault="009F2337"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TOTAL</w:t>
            </w:r>
          </w:p>
        </w:tc>
        <w:tc>
          <w:tcPr>
            <w:tcW w:w="1787" w:type="dxa"/>
            <w:shd w:val="clear" w:color="auto" w:fill="92D050"/>
            <w:vAlign w:val="center"/>
          </w:tcPr>
          <w:p w:rsidR="00375089" w:rsidRPr="00EB40FD" w:rsidRDefault="009F2337"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b/>
                <w:bCs/>
                <w:kern w:val="24"/>
                <w:sz w:val="20"/>
                <w:szCs w:val="20"/>
                <w:lang w:eastAsia="es-MX"/>
              </w:rPr>
              <w:t>281</w:t>
            </w:r>
          </w:p>
        </w:tc>
        <w:tc>
          <w:tcPr>
            <w:tcW w:w="1685" w:type="dxa"/>
            <w:shd w:val="clear" w:color="auto" w:fill="92D050"/>
            <w:vAlign w:val="center"/>
          </w:tcPr>
          <w:p w:rsidR="00375089" w:rsidRPr="00EB40FD" w:rsidRDefault="009F2337"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b/>
                <w:bCs/>
                <w:kern w:val="24"/>
                <w:sz w:val="20"/>
                <w:szCs w:val="20"/>
                <w:lang w:eastAsia="es-MX"/>
              </w:rPr>
              <w:t>3,353</w:t>
            </w:r>
          </w:p>
        </w:tc>
        <w:tc>
          <w:tcPr>
            <w:tcW w:w="2003" w:type="dxa"/>
            <w:tcBorders>
              <w:right w:val="single" w:sz="4" w:space="0" w:color="auto"/>
            </w:tcBorders>
            <w:shd w:val="clear" w:color="auto" w:fill="92D050"/>
            <w:vAlign w:val="center"/>
          </w:tcPr>
          <w:p w:rsidR="00375089" w:rsidRPr="00EB40FD" w:rsidRDefault="009F2337" w:rsidP="00EB40FD">
            <w:pP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b/>
                <w:bCs/>
                <w:kern w:val="24"/>
                <w:sz w:val="20"/>
                <w:szCs w:val="20"/>
                <w:lang w:eastAsia="es-MX"/>
              </w:rPr>
              <w:t xml:space="preserve">$             48,715,113.22 </w:t>
            </w:r>
          </w:p>
        </w:tc>
        <w:tc>
          <w:tcPr>
            <w:tcW w:w="1447" w:type="dxa"/>
            <w:tcBorders>
              <w:left w:val="single" w:sz="4" w:space="0" w:color="auto"/>
            </w:tcBorders>
            <w:shd w:val="clear" w:color="auto" w:fill="92D050"/>
            <w:vAlign w:val="center"/>
          </w:tcPr>
          <w:p w:rsidR="009F2337" w:rsidRPr="00EB40FD" w:rsidRDefault="009F2337" w:rsidP="00EB40FD">
            <w:pPr>
              <w:jc w:val="center"/>
              <w:rPr>
                <w:rFonts w:ascii="Times New Roman" w:hAnsi="Times New Roman" w:cs="Times New Roman"/>
                <w:b/>
                <w:sz w:val="20"/>
                <w:szCs w:val="20"/>
              </w:rPr>
            </w:pPr>
          </w:p>
        </w:tc>
      </w:tr>
    </w:tbl>
    <w:p w:rsidR="00525E81" w:rsidRPr="00EB40FD" w:rsidRDefault="00525E81" w:rsidP="00EB40FD">
      <w:pPr>
        <w:pStyle w:val="Tema"/>
        <w:ind w:right="142"/>
        <w:jc w:val="both"/>
        <w:rPr>
          <w:rFonts w:ascii="Times New Roman" w:hAnsi="Times New Roman"/>
          <w:bCs/>
          <w:color w:val="auto"/>
          <w:sz w:val="20"/>
          <w:lang w:val="es-MX"/>
        </w:rPr>
      </w:pPr>
    </w:p>
    <w:p w:rsidR="00525E81" w:rsidRPr="00EB40FD" w:rsidRDefault="00525E81" w:rsidP="00EB40FD">
      <w:pPr>
        <w:pStyle w:val="Tema"/>
        <w:ind w:right="142"/>
        <w:jc w:val="both"/>
        <w:rPr>
          <w:rFonts w:ascii="Times New Roman" w:hAnsi="Times New Roman"/>
          <w:bCs/>
          <w:color w:val="auto"/>
          <w:sz w:val="20"/>
          <w:lang w:val="es-MX"/>
        </w:rPr>
      </w:pPr>
    </w:p>
    <w:p w:rsidR="00525E81" w:rsidRPr="00EB40FD" w:rsidRDefault="00525E81" w:rsidP="00EB40FD">
      <w:pPr>
        <w:pStyle w:val="Tema"/>
        <w:ind w:right="142"/>
        <w:jc w:val="both"/>
        <w:rPr>
          <w:rFonts w:ascii="Times New Roman" w:hAnsi="Times New Roman"/>
          <w:bCs/>
          <w:color w:val="auto"/>
          <w:sz w:val="20"/>
          <w:lang w:val="es-MX"/>
        </w:rPr>
      </w:pPr>
    </w:p>
    <w:p w:rsidR="00525E81" w:rsidRPr="00EB40FD" w:rsidRDefault="00525E81" w:rsidP="00EB40FD">
      <w:pPr>
        <w:pStyle w:val="Tema"/>
        <w:ind w:right="142"/>
        <w:jc w:val="both"/>
        <w:rPr>
          <w:rFonts w:ascii="Times New Roman" w:hAnsi="Times New Roman"/>
          <w:bCs/>
          <w:color w:val="auto"/>
          <w:sz w:val="20"/>
          <w:lang w:val="es-MX"/>
        </w:rPr>
      </w:pPr>
    </w:p>
    <w:p w:rsidR="00525E81" w:rsidRPr="00EB40FD" w:rsidRDefault="00525E81" w:rsidP="00EB40FD">
      <w:pPr>
        <w:pStyle w:val="Tema"/>
        <w:ind w:right="142"/>
        <w:jc w:val="both"/>
        <w:rPr>
          <w:rFonts w:ascii="Times New Roman" w:hAnsi="Times New Roman"/>
          <w:bCs/>
          <w:color w:val="auto"/>
          <w:sz w:val="20"/>
          <w:lang w:val="es-MX"/>
        </w:rPr>
      </w:pPr>
    </w:p>
    <w:p w:rsidR="00525E81" w:rsidRPr="00EB40FD" w:rsidRDefault="00525E81" w:rsidP="00EB40FD">
      <w:pPr>
        <w:pStyle w:val="Tema"/>
        <w:ind w:right="142"/>
        <w:jc w:val="both"/>
        <w:rPr>
          <w:rFonts w:ascii="Times New Roman" w:hAnsi="Times New Roman"/>
          <w:bCs/>
          <w:color w:val="auto"/>
          <w:sz w:val="20"/>
          <w:lang w:val="es-MX"/>
        </w:rPr>
      </w:pPr>
    </w:p>
    <w:p w:rsidR="00525E81" w:rsidRPr="00EB40FD" w:rsidRDefault="00525E81" w:rsidP="00EB40FD">
      <w:pPr>
        <w:pStyle w:val="Tema"/>
        <w:ind w:right="142"/>
        <w:jc w:val="both"/>
        <w:rPr>
          <w:rFonts w:ascii="Times New Roman" w:hAnsi="Times New Roman"/>
          <w:bCs/>
          <w:color w:val="auto"/>
          <w:sz w:val="20"/>
          <w:lang w:val="es-MX"/>
        </w:rPr>
      </w:pPr>
    </w:p>
    <w:p w:rsidR="00525E81" w:rsidRPr="00EB40FD" w:rsidRDefault="00525E81" w:rsidP="00EB40FD">
      <w:pPr>
        <w:pStyle w:val="Tema"/>
        <w:ind w:right="142"/>
        <w:jc w:val="both"/>
        <w:rPr>
          <w:rFonts w:ascii="Times New Roman" w:hAnsi="Times New Roman"/>
          <w:bCs/>
          <w:color w:val="auto"/>
          <w:sz w:val="20"/>
          <w:lang w:val="es-MX"/>
        </w:rPr>
      </w:pPr>
    </w:p>
    <w:p w:rsidR="00525E81" w:rsidRPr="00EB40FD" w:rsidRDefault="00525E81" w:rsidP="00EB40FD">
      <w:pPr>
        <w:pStyle w:val="Tema"/>
        <w:ind w:right="142"/>
        <w:jc w:val="both"/>
        <w:rPr>
          <w:rFonts w:ascii="Times New Roman" w:hAnsi="Times New Roman"/>
          <w:bCs/>
          <w:color w:val="auto"/>
          <w:sz w:val="20"/>
          <w:lang w:val="es-MX"/>
        </w:rPr>
      </w:pPr>
    </w:p>
    <w:p w:rsidR="00525E81" w:rsidRPr="00EB40FD" w:rsidRDefault="00525E81" w:rsidP="00EB40FD">
      <w:pPr>
        <w:pStyle w:val="Tema"/>
        <w:ind w:right="142"/>
        <w:jc w:val="both"/>
        <w:rPr>
          <w:rFonts w:ascii="Times New Roman" w:hAnsi="Times New Roman"/>
          <w:bCs/>
          <w:color w:val="auto"/>
          <w:sz w:val="20"/>
          <w:lang w:val="es-MX"/>
        </w:rPr>
      </w:pPr>
    </w:p>
    <w:p w:rsidR="00525E81" w:rsidRPr="00EB40FD" w:rsidRDefault="00525E81" w:rsidP="00EB40FD">
      <w:pPr>
        <w:pStyle w:val="Tema"/>
        <w:ind w:right="142"/>
        <w:jc w:val="both"/>
        <w:rPr>
          <w:rFonts w:ascii="Times New Roman" w:hAnsi="Times New Roman"/>
          <w:bCs/>
          <w:color w:val="auto"/>
          <w:sz w:val="20"/>
          <w:lang w:val="es-MX"/>
        </w:rPr>
      </w:pPr>
    </w:p>
    <w:p w:rsidR="00525E81" w:rsidRPr="00EB40FD" w:rsidRDefault="00525E81" w:rsidP="00EB40FD">
      <w:pPr>
        <w:pStyle w:val="Tema"/>
        <w:ind w:right="142"/>
        <w:jc w:val="both"/>
        <w:rPr>
          <w:rFonts w:ascii="Times New Roman" w:hAnsi="Times New Roman"/>
          <w:bCs/>
          <w:color w:val="auto"/>
          <w:sz w:val="20"/>
          <w:lang w:val="es-MX"/>
        </w:rPr>
      </w:pPr>
    </w:p>
    <w:p w:rsidR="00525E81" w:rsidRPr="00EB40FD" w:rsidRDefault="00525E81" w:rsidP="00EB40FD">
      <w:pPr>
        <w:pStyle w:val="Tema"/>
        <w:ind w:right="142"/>
        <w:jc w:val="both"/>
        <w:rPr>
          <w:rFonts w:ascii="Times New Roman" w:hAnsi="Times New Roman"/>
          <w:bCs/>
          <w:color w:val="auto"/>
          <w:sz w:val="20"/>
          <w:lang w:val="es-MX"/>
        </w:rPr>
      </w:pPr>
    </w:p>
    <w:p w:rsidR="00525E81" w:rsidRPr="00EB40FD" w:rsidRDefault="00525E81" w:rsidP="00EB40FD">
      <w:pPr>
        <w:pStyle w:val="Tema"/>
        <w:ind w:right="142"/>
        <w:jc w:val="both"/>
        <w:rPr>
          <w:rFonts w:ascii="Times New Roman" w:hAnsi="Times New Roman"/>
          <w:bCs/>
          <w:color w:val="auto"/>
          <w:sz w:val="20"/>
          <w:lang w:val="es-MX"/>
        </w:rPr>
      </w:pPr>
    </w:p>
    <w:p w:rsidR="000D76F5" w:rsidRPr="00EB40FD" w:rsidRDefault="000D76F5" w:rsidP="00EB40FD">
      <w:pPr>
        <w:pStyle w:val="Tema"/>
        <w:ind w:right="142"/>
        <w:jc w:val="both"/>
        <w:rPr>
          <w:rFonts w:ascii="Times New Roman" w:hAnsi="Times New Roman"/>
          <w:bCs/>
          <w:color w:val="auto"/>
          <w:sz w:val="20"/>
          <w:lang w:val="es-MX"/>
        </w:rPr>
      </w:pPr>
      <w:r w:rsidRPr="00EB40FD">
        <w:rPr>
          <w:rFonts w:ascii="Times New Roman" w:hAnsi="Times New Roman"/>
          <w:bCs/>
          <w:color w:val="auto"/>
          <w:sz w:val="20"/>
          <w:lang w:val="es-MX"/>
        </w:rPr>
        <w:t>Distribución de recursos por Delegación en el Subprograma FOCORE</w:t>
      </w:r>
    </w:p>
    <w:p w:rsidR="00051242" w:rsidRPr="00EB40FD" w:rsidRDefault="00051242" w:rsidP="00EB40FD">
      <w:pPr>
        <w:pStyle w:val="Tema"/>
        <w:ind w:right="142"/>
        <w:jc w:val="both"/>
        <w:rPr>
          <w:rFonts w:ascii="Times New Roman" w:hAnsi="Times New Roman"/>
          <w:bCs/>
          <w:color w:val="auto"/>
          <w:sz w:val="20"/>
          <w:lang w:val="es-MX"/>
        </w:rPr>
      </w:pPr>
    </w:p>
    <w:p w:rsidR="000D76F5" w:rsidRPr="00EB40FD" w:rsidRDefault="00E710C7" w:rsidP="00EB40FD">
      <w:pPr>
        <w:pStyle w:val="Tema"/>
        <w:ind w:right="142"/>
        <w:jc w:val="both"/>
        <w:rPr>
          <w:rFonts w:ascii="Times New Roman" w:hAnsi="Times New Roman"/>
          <w:color w:val="auto"/>
          <w:sz w:val="20"/>
        </w:rPr>
      </w:pPr>
      <w:r w:rsidRPr="00EB40FD">
        <w:rPr>
          <w:rFonts w:ascii="Times New Roman" w:hAnsi="Times New Roman"/>
          <w:bCs/>
          <w:color w:val="auto"/>
          <w:sz w:val="20"/>
          <w:lang w:val="es-MX"/>
        </w:rPr>
        <w:t xml:space="preserve">A través del Subprograma APASO, </w:t>
      </w:r>
      <w:r w:rsidR="00BB2B3D" w:rsidRPr="00EB40FD">
        <w:rPr>
          <w:rFonts w:ascii="Times New Roman" w:hAnsi="Times New Roman"/>
          <w:bCs/>
          <w:color w:val="auto"/>
          <w:sz w:val="20"/>
          <w:lang w:val="es-MX"/>
        </w:rPr>
        <w:t>fueron beneficiados 740 grupos, a quienes se les otorgaron 8,316 apoyos de jornales, con un monto de $59,750,722.00; los recursos tuvieron la siguiente distribución:</w:t>
      </w:r>
      <w:r w:rsidR="009E383F" w:rsidRPr="00EB40FD">
        <w:rPr>
          <w:rFonts w:ascii="Times New Roman" w:hAnsi="Times New Roman"/>
          <w:bCs/>
          <w:color w:val="auto"/>
          <w:sz w:val="20"/>
          <w:lang w:val="es-MX"/>
        </w:rPr>
        <w:t xml:space="preserve"> </w:t>
      </w:r>
      <w:r w:rsidR="000D76F5" w:rsidRPr="00EB40FD">
        <w:rPr>
          <w:rFonts w:ascii="Times New Roman" w:hAnsi="Times New Roman"/>
          <w:bCs/>
          <w:color w:val="auto"/>
          <w:kern w:val="24"/>
          <w:sz w:val="20"/>
        </w:rPr>
        <w:t>para el Centro Regional No. 1, el 14</w:t>
      </w:r>
      <w:r w:rsidR="00E84C32" w:rsidRPr="00EB40FD">
        <w:rPr>
          <w:rFonts w:ascii="Times New Roman" w:hAnsi="Times New Roman"/>
          <w:bCs/>
          <w:color w:val="auto"/>
          <w:kern w:val="24"/>
          <w:sz w:val="20"/>
        </w:rPr>
        <w:t>.1</w:t>
      </w:r>
      <w:r w:rsidR="000D76F5" w:rsidRPr="00EB40FD">
        <w:rPr>
          <w:rFonts w:ascii="Times New Roman" w:hAnsi="Times New Roman"/>
          <w:bCs/>
          <w:color w:val="auto"/>
          <w:kern w:val="24"/>
          <w:sz w:val="20"/>
        </w:rPr>
        <w:t>%; para el Centro Regional No. 2, el 1</w:t>
      </w:r>
      <w:r w:rsidR="00E84C32" w:rsidRPr="00EB40FD">
        <w:rPr>
          <w:rFonts w:ascii="Times New Roman" w:hAnsi="Times New Roman"/>
          <w:bCs/>
          <w:color w:val="auto"/>
          <w:kern w:val="24"/>
          <w:sz w:val="20"/>
        </w:rPr>
        <w:t>9.6</w:t>
      </w:r>
      <w:r w:rsidR="000D76F5" w:rsidRPr="00EB40FD">
        <w:rPr>
          <w:rFonts w:ascii="Times New Roman" w:hAnsi="Times New Roman"/>
          <w:bCs/>
          <w:color w:val="auto"/>
          <w:kern w:val="24"/>
          <w:sz w:val="20"/>
        </w:rPr>
        <w:t>%; para e</w:t>
      </w:r>
      <w:r w:rsidR="009E383F" w:rsidRPr="00EB40FD">
        <w:rPr>
          <w:rFonts w:ascii="Times New Roman" w:hAnsi="Times New Roman"/>
          <w:bCs/>
          <w:color w:val="auto"/>
          <w:kern w:val="24"/>
          <w:sz w:val="20"/>
        </w:rPr>
        <w:t xml:space="preserve">l Centro Regional No. 3, fue el 28.2%; para </w:t>
      </w:r>
      <w:r w:rsidR="000D76F5" w:rsidRPr="00EB40FD">
        <w:rPr>
          <w:rFonts w:ascii="Times New Roman" w:hAnsi="Times New Roman"/>
          <w:bCs/>
          <w:color w:val="auto"/>
          <w:kern w:val="24"/>
          <w:sz w:val="20"/>
        </w:rPr>
        <w:t>el Centro R</w:t>
      </w:r>
      <w:r w:rsidR="009E383F" w:rsidRPr="00EB40FD">
        <w:rPr>
          <w:rFonts w:ascii="Times New Roman" w:hAnsi="Times New Roman"/>
          <w:bCs/>
          <w:color w:val="auto"/>
          <w:kern w:val="24"/>
          <w:sz w:val="20"/>
        </w:rPr>
        <w:t>egional No. 4, se otorgo el 23.7</w:t>
      </w:r>
      <w:r w:rsidR="000D76F5" w:rsidRPr="00EB40FD">
        <w:rPr>
          <w:rFonts w:ascii="Times New Roman" w:hAnsi="Times New Roman"/>
          <w:bCs/>
          <w:color w:val="auto"/>
          <w:kern w:val="24"/>
          <w:sz w:val="20"/>
        </w:rPr>
        <w:t>%; p</w:t>
      </w:r>
      <w:r w:rsidR="000D76F5" w:rsidRPr="00EB40FD">
        <w:rPr>
          <w:rFonts w:ascii="Times New Roman" w:hAnsi="Times New Roman"/>
          <w:color w:val="auto"/>
          <w:sz w:val="20"/>
        </w:rPr>
        <w:t>ara el Subprograma APASO, las delegaciones que mayor apoyo económico obtuvieron, fueron Tlalpan y Xochimilco.</w:t>
      </w:r>
    </w:p>
    <w:p w:rsidR="00B4161F" w:rsidRPr="00EB40FD" w:rsidRDefault="00B4161F" w:rsidP="00EB40FD">
      <w:pPr>
        <w:spacing w:after="0" w:line="240" w:lineRule="auto"/>
        <w:jc w:val="both"/>
        <w:rPr>
          <w:rFonts w:ascii="Times New Roman" w:hAnsi="Times New Roman" w:cs="Times New Roman"/>
          <w:sz w:val="20"/>
          <w:szCs w:val="20"/>
        </w:rPr>
      </w:pPr>
    </w:p>
    <w:tbl>
      <w:tblPr>
        <w:tblStyle w:val="Tablaconcuadrcula"/>
        <w:tblpPr w:leftFromText="141" w:rightFromText="141" w:vertAnchor="text" w:horzAnchor="margin" w:tblpXSpec="center" w:tblpY="161"/>
        <w:tblW w:w="9180" w:type="dxa"/>
        <w:tblLayout w:type="fixed"/>
        <w:tblLook w:val="04A0"/>
      </w:tblPr>
      <w:tblGrid>
        <w:gridCol w:w="2075"/>
        <w:gridCol w:w="1745"/>
        <w:gridCol w:w="1799"/>
        <w:gridCol w:w="2002"/>
        <w:gridCol w:w="1559"/>
      </w:tblGrid>
      <w:tr w:rsidR="000D76F5" w:rsidRPr="00EB40FD" w:rsidTr="00525E81">
        <w:trPr>
          <w:trHeight w:val="838"/>
        </w:trPr>
        <w:tc>
          <w:tcPr>
            <w:tcW w:w="9180" w:type="dxa"/>
            <w:gridSpan w:val="5"/>
            <w:tcBorders>
              <w:top w:val="single" w:sz="4" w:space="0" w:color="auto"/>
              <w:left w:val="single" w:sz="4" w:space="0" w:color="auto"/>
              <w:bottom w:val="single" w:sz="4" w:space="0" w:color="auto"/>
              <w:right w:val="single" w:sz="4" w:space="0" w:color="auto"/>
            </w:tcBorders>
          </w:tcPr>
          <w:p w:rsidR="000D76F5" w:rsidRPr="00EB40FD" w:rsidRDefault="000D76F5" w:rsidP="00EB40FD">
            <w:pPr>
              <w:rPr>
                <w:rFonts w:ascii="Times New Roman" w:eastAsia="Times New Roman" w:hAnsi="Times New Roman" w:cs="Times New Roman"/>
                <w:bCs/>
                <w:noProof/>
                <w:sz w:val="20"/>
                <w:szCs w:val="20"/>
                <w:lang w:eastAsia="es-MX"/>
              </w:rPr>
            </w:pPr>
          </w:p>
          <w:p w:rsidR="000D76F5" w:rsidRPr="00EB40FD" w:rsidRDefault="00EE7719"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SUBPROGRAMA APASO 2013</w:t>
            </w:r>
          </w:p>
          <w:p w:rsidR="000D76F5" w:rsidRPr="00EB40FD" w:rsidRDefault="000D76F5" w:rsidP="00EB40FD">
            <w:pPr>
              <w:jc w:val="cente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
                <w:bCs/>
                <w:sz w:val="20"/>
                <w:szCs w:val="20"/>
                <w:lang w:eastAsia="es-MX"/>
              </w:rPr>
              <w:t>AUTORIZADO POR DELEGACIÓN</w:t>
            </w:r>
          </w:p>
        </w:tc>
      </w:tr>
      <w:tr w:rsidR="000D76F5" w:rsidRPr="00EB40FD" w:rsidTr="00525E81">
        <w:trPr>
          <w:trHeight w:val="311"/>
        </w:trPr>
        <w:tc>
          <w:tcPr>
            <w:tcW w:w="2075" w:type="dxa"/>
            <w:tcBorders>
              <w:top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DELEGACIÓN</w:t>
            </w:r>
          </w:p>
        </w:tc>
        <w:tc>
          <w:tcPr>
            <w:tcW w:w="1745" w:type="dxa"/>
            <w:tcBorders>
              <w:top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GRUPOS AUTORIZADOS</w:t>
            </w:r>
          </w:p>
        </w:tc>
        <w:tc>
          <w:tcPr>
            <w:tcW w:w="1799" w:type="dxa"/>
            <w:tcBorders>
              <w:top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JORNALES AUTORIZADOS</w:t>
            </w:r>
          </w:p>
        </w:tc>
        <w:tc>
          <w:tcPr>
            <w:tcW w:w="2002" w:type="dxa"/>
            <w:tcBorders>
              <w:top w:val="single" w:sz="4" w:space="0" w:color="auto"/>
              <w:right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MONTO AUTORIZADO</w:t>
            </w:r>
          </w:p>
        </w:tc>
        <w:tc>
          <w:tcPr>
            <w:tcW w:w="1559" w:type="dxa"/>
            <w:tcBorders>
              <w:top w:val="single" w:sz="4" w:space="0" w:color="auto"/>
              <w:left w:val="single" w:sz="4" w:space="0" w:color="auto"/>
            </w:tcBorders>
            <w:shd w:val="clear" w:color="auto" w:fill="92D050"/>
          </w:tcPr>
          <w:p w:rsidR="000D76F5" w:rsidRPr="00EB40FD" w:rsidRDefault="000D76F5"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PORCENTAJE</w:t>
            </w:r>
          </w:p>
        </w:tc>
      </w:tr>
      <w:tr w:rsidR="00AC7F46" w:rsidRPr="00EB40FD" w:rsidTr="00525E81">
        <w:trPr>
          <w:trHeight w:val="438"/>
        </w:trPr>
        <w:tc>
          <w:tcPr>
            <w:tcW w:w="2075" w:type="dxa"/>
            <w:vAlign w:val="center"/>
          </w:tcPr>
          <w:p w:rsidR="00AC7F46" w:rsidRPr="00EB40FD" w:rsidRDefault="00AC7F46" w:rsidP="00EB40FD">
            <w:pPr>
              <w:jc w:val="center"/>
              <w:rPr>
                <w:rFonts w:ascii="Times New Roman" w:eastAsia="Times New Roman" w:hAnsi="Times New Roman" w:cs="Times New Roman"/>
                <w:sz w:val="20"/>
                <w:szCs w:val="20"/>
                <w:lang w:eastAsia="es-MX"/>
              </w:rPr>
            </w:pPr>
          </w:p>
          <w:p w:rsidR="00AC7F46" w:rsidRPr="00EB40FD" w:rsidRDefault="00AC7F46"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ÁLVARO OBREGÓN</w:t>
            </w:r>
          </w:p>
        </w:tc>
        <w:tc>
          <w:tcPr>
            <w:tcW w:w="1745"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7</w:t>
            </w:r>
          </w:p>
        </w:tc>
        <w:tc>
          <w:tcPr>
            <w:tcW w:w="1799"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88</w:t>
            </w:r>
          </w:p>
        </w:tc>
        <w:tc>
          <w:tcPr>
            <w:tcW w:w="2002" w:type="dxa"/>
            <w:tcBorders>
              <w:right w:val="single" w:sz="4" w:space="0" w:color="auto"/>
            </w:tcBorders>
            <w:vAlign w:val="center"/>
          </w:tcPr>
          <w:p w:rsidR="00AC7F46" w:rsidRPr="00EB40FD" w:rsidRDefault="00AC7F46"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1,057,500.00 </w:t>
            </w:r>
          </w:p>
        </w:tc>
        <w:tc>
          <w:tcPr>
            <w:tcW w:w="1559" w:type="dxa"/>
            <w:tcBorders>
              <w:left w:val="single" w:sz="4" w:space="0" w:color="auto"/>
            </w:tcBorders>
            <w:vAlign w:val="center"/>
          </w:tcPr>
          <w:p w:rsidR="00AC7F46" w:rsidRPr="00EB40FD" w:rsidRDefault="00AC7F46" w:rsidP="00EB40FD">
            <w:pPr>
              <w:jc w:val="right"/>
              <w:rPr>
                <w:rFonts w:ascii="Times New Roman" w:hAnsi="Times New Roman" w:cs="Times New Roman"/>
                <w:sz w:val="20"/>
                <w:szCs w:val="20"/>
              </w:rPr>
            </w:pPr>
            <w:r w:rsidRPr="00EB40FD">
              <w:rPr>
                <w:rFonts w:ascii="Times New Roman" w:hAnsi="Times New Roman" w:cs="Times New Roman"/>
                <w:sz w:val="20"/>
                <w:szCs w:val="20"/>
              </w:rPr>
              <w:t>1.8</w:t>
            </w:r>
          </w:p>
        </w:tc>
      </w:tr>
      <w:tr w:rsidR="00AC7F46" w:rsidRPr="00EB40FD" w:rsidTr="00525E81">
        <w:trPr>
          <w:trHeight w:val="292"/>
        </w:trPr>
        <w:tc>
          <w:tcPr>
            <w:tcW w:w="2075" w:type="dxa"/>
            <w:vAlign w:val="center"/>
          </w:tcPr>
          <w:p w:rsidR="00AC7F46" w:rsidRPr="00EB40FD" w:rsidRDefault="00AC7F46" w:rsidP="00EB40FD">
            <w:pPr>
              <w:jc w:val="center"/>
              <w:rPr>
                <w:rFonts w:ascii="Times New Roman" w:eastAsia="Times New Roman" w:hAnsi="Times New Roman" w:cs="Times New Roman"/>
                <w:sz w:val="20"/>
                <w:szCs w:val="20"/>
                <w:lang w:eastAsia="es-MX"/>
              </w:rPr>
            </w:pPr>
          </w:p>
          <w:p w:rsidR="00AC7F46" w:rsidRPr="00EB40FD" w:rsidRDefault="00AC7F46"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CUAJIMALPA DE MORELOS</w:t>
            </w:r>
          </w:p>
        </w:tc>
        <w:tc>
          <w:tcPr>
            <w:tcW w:w="1745"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10</w:t>
            </w:r>
          </w:p>
        </w:tc>
        <w:tc>
          <w:tcPr>
            <w:tcW w:w="1799"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140</w:t>
            </w:r>
          </w:p>
        </w:tc>
        <w:tc>
          <w:tcPr>
            <w:tcW w:w="2002" w:type="dxa"/>
            <w:tcBorders>
              <w:right w:val="single" w:sz="4" w:space="0" w:color="auto"/>
            </w:tcBorders>
            <w:vAlign w:val="center"/>
          </w:tcPr>
          <w:p w:rsidR="00AC7F46" w:rsidRPr="00EB40FD" w:rsidRDefault="00AC7F46"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1,350,000.00 </w:t>
            </w:r>
          </w:p>
        </w:tc>
        <w:tc>
          <w:tcPr>
            <w:tcW w:w="1559" w:type="dxa"/>
            <w:tcBorders>
              <w:left w:val="single" w:sz="4" w:space="0" w:color="auto"/>
            </w:tcBorders>
            <w:vAlign w:val="center"/>
          </w:tcPr>
          <w:p w:rsidR="00AC7F46" w:rsidRPr="00EB40FD" w:rsidRDefault="00AC7F46" w:rsidP="00EB40FD">
            <w:pPr>
              <w:jc w:val="right"/>
              <w:rPr>
                <w:rFonts w:ascii="Times New Roman" w:hAnsi="Times New Roman" w:cs="Times New Roman"/>
                <w:sz w:val="20"/>
                <w:szCs w:val="20"/>
              </w:rPr>
            </w:pPr>
            <w:r w:rsidRPr="00EB40FD">
              <w:rPr>
                <w:rFonts w:ascii="Times New Roman" w:hAnsi="Times New Roman" w:cs="Times New Roman"/>
                <w:sz w:val="20"/>
                <w:szCs w:val="20"/>
              </w:rPr>
              <w:t>2.3</w:t>
            </w:r>
          </w:p>
        </w:tc>
      </w:tr>
      <w:tr w:rsidR="00AC7F46" w:rsidRPr="00EB40FD" w:rsidTr="00525E81">
        <w:trPr>
          <w:trHeight w:val="292"/>
        </w:trPr>
        <w:tc>
          <w:tcPr>
            <w:tcW w:w="2075" w:type="dxa"/>
            <w:vAlign w:val="center"/>
          </w:tcPr>
          <w:p w:rsidR="00AC7F46" w:rsidRPr="00EB40FD" w:rsidRDefault="00AC7F46"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GUSTAVO A. MADERO</w:t>
            </w:r>
          </w:p>
        </w:tc>
        <w:tc>
          <w:tcPr>
            <w:tcW w:w="1745"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3</w:t>
            </w:r>
          </w:p>
        </w:tc>
        <w:tc>
          <w:tcPr>
            <w:tcW w:w="1799"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140</w:t>
            </w:r>
          </w:p>
        </w:tc>
        <w:tc>
          <w:tcPr>
            <w:tcW w:w="2002" w:type="dxa"/>
            <w:tcBorders>
              <w:right w:val="single" w:sz="4" w:space="0" w:color="auto"/>
            </w:tcBorders>
            <w:vAlign w:val="center"/>
          </w:tcPr>
          <w:p w:rsidR="00AC7F46" w:rsidRPr="00EB40FD" w:rsidRDefault="00AC7F46"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1,288,470.00 </w:t>
            </w:r>
          </w:p>
        </w:tc>
        <w:tc>
          <w:tcPr>
            <w:tcW w:w="1559" w:type="dxa"/>
            <w:tcBorders>
              <w:left w:val="single" w:sz="4" w:space="0" w:color="auto"/>
            </w:tcBorders>
            <w:vAlign w:val="center"/>
          </w:tcPr>
          <w:p w:rsidR="00AC7F46" w:rsidRPr="00EB40FD" w:rsidRDefault="00AC7F46" w:rsidP="00EB40FD">
            <w:pPr>
              <w:jc w:val="right"/>
              <w:rPr>
                <w:rFonts w:ascii="Times New Roman" w:hAnsi="Times New Roman" w:cs="Times New Roman"/>
                <w:sz w:val="20"/>
                <w:szCs w:val="20"/>
              </w:rPr>
            </w:pPr>
            <w:r w:rsidRPr="00EB40FD">
              <w:rPr>
                <w:rFonts w:ascii="Times New Roman" w:hAnsi="Times New Roman" w:cs="Times New Roman"/>
                <w:sz w:val="20"/>
                <w:szCs w:val="20"/>
              </w:rPr>
              <w:t>2.2</w:t>
            </w:r>
          </w:p>
        </w:tc>
      </w:tr>
      <w:tr w:rsidR="00AC7F46" w:rsidRPr="00EB40FD" w:rsidTr="00525E81">
        <w:trPr>
          <w:trHeight w:val="311"/>
        </w:trPr>
        <w:tc>
          <w:tcPr>
            <w:tcW w:w="2075" w:type="dxa"/>
            <w:vAlign w:val="center"/>
          </w:tcPr>
          <w:p w:rsidR="00AC7F46" w:rsidRPr="00EB40FD" w:rsidRDefault="00AC7F46" w:rsidP="00EB40FD">
            <w:pPr>
              <w:jc w:val="center"/>
              <w:rPr>
                <w:rFonts w:ascii="Times New Roman" w:eastAsia="Times New Roman" w:hAnsi="Times New Roman" w:cs="Times New Roman"/>
                <w:sz w:val="20"/>
                <w:szCs w:val="20"/>
                <w:lang w:eastAsia="es-MX"/>
              </w:rPr>
            </w:pPr>
          </w:p>
          <w:p w:rsidR="00AC7F46" w:rsidRPr="00EB40FD" w:rsidRDefault="00AC7F46"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MAGDALENA CONTRERAS</w:t>
            </w:r>
          </w:p>
        </w:tc>
        <w:tc>
          <w:tcPr>
            <w:tcW w:w="1745"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34</w:t>
            </w:r>
          </w:p>
        </w:tc>
        <w:tc>
          <w:tcPr>
            <w:tcW w:w="1799"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483</w:t>
            </w:r>
          </w:p>
        </w:tc>
        <w:tc>
          <w:tcPr>
            <w:tcW w:w="2002" w:type="dxa"/>
            <w:tcBorders>
              <w:right w:val="single" w:sz="4" w:space="0" w:color="auto"/>
            </w:tcBorders>
            <w:vAlign w:val="center"/>
          </w:tcPr>
          <w:p w:rsidR="00AC7F46" w:rsidRPr="00EB40FD" w:rsidRDefault="00AC7F46"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4,642,785.00 </w:t>
            </w:r>
          </w:p>
        </w:tc>
        <w:tc>
          <w:tcPr>
            <w:tcW w:w="1559" w:type="dxa"/>
            <w:tcBorders>
              <w:left w:val="single" w:sz="4" w:space="0" w:color="auto"/>
            </w:tcBorders>
            <w:vAlign w:val="center"/>
          </w:tcPr>
          <w:p w:rsidR="00AC7F46" w:rsidRPr="00EB40FD" w:rsidRDefault="00AC7F46" w:rsidP="00EB40FD">
            <w:pPr>
              <w:jc w:val="right"/>
              <w:rPr>
                <w:rFonts w:ascii="Times New Roman" w:hAnsi="Times New Roman" w:cs="Times New Roman"/>
                <w:sz w:val="20"/>
                <w:szCs w:val="20"/>
              </w:rPr>
            </w:pPr>
            <w:r w:rsidRPr="00EB40FD">
              <w:rPr>
                <w:rFonts w:ascii="Times New Roman" w:hAnsi="Times New Roman" w:cs="Times New Roman"/>
                <w:sz w:val="20"/>
                <w:szCs w:val="20"/>
              </w:rPr>
              <w:t>7.8</w:t>
            </w:r>
          </w:p>
        </w:tc>
      </w:tr>
      <w:tr w:rsidR="00AC7F46" w:rsidRPr="00EB40FD" w:rsidTr="00525E81">
        <w:trPr>
          <w:trHeight w:val="311"/>
        </w:trPr>
        <w:tc>
          <w:tcPr>
            <w:tcW w:w="2075" w:type="dxa"/>
            <w:vAlign w:val="center"/>
          </w:tcPr>
          <w:p w:rsidR="00AC7F46" w:rsidRPr="00EB40FD" w:rsidRDefault="00AC7F46" w:rsidP="00EB40FD">
            <w:pPr>
              <w:jc w:val="center"/>
              <w:rPr>
                <w:rFonts w:ascii="Times New Roman" w:eastAsia="Times New Roman" w:hAnsi="Times New Roman" w:cs="Times New Roman"/>
                <w:sz w:val="20"/>
                <w:szCs w:val="20"/>
                <w:lang w:eastAsia="es-MX"/>
              </w:rPr>
            </w:pPr>
          </w:p>
          <w:p w:rsidR="00AC7F46" w:rsidRPr="00EB40FD" w:rsidRDefault="00AC7F46"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TLALPAN</w:t>
            </w:r>
          </w:p>
        </w:tc>
        <w:tc>
          <w:tcPr>
            <w:tcW w:w="1745"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153</w:t>
            </w:r>
          </w:p>
        </w:tc>
        <w:tc>
          <w:tcPr>
            <w:tcW w:w="1799"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1,881</w:t>
            </w:r>
          </w:p>
        </w:tc>
        <w:tc>
          <w:tcPr>
            <w:tcW w:w="2002" w:type="dxa"/>
            <w:tcBorders>
              <w:right w:val="single" w:sz="4" w:space="0" w:color="auto"/>
            </w:tcBorders>
            <w:vAlign w:val="center"/>
          </w:tcPr>
          <w:p w:rsidR="00AC7F46" w:rsidRPr="00EB40FD" w:rsidRDefault="00AC7F46"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11,690,415.00 </w:t>
            </w:r>
          </w:p>
        </w:tc>
        <w:tc>
          <w:tcPr>
            <w:tcW w:w="1559" w:type="dxa"/>
            <w:tcBorders>
              <w:left w:val="single" w:sz="4" w:space="0" w:color="auto"/>
            </w:tcBorders>
            <w:vAlign w:val="center"/>
          </w:tcPr>
          <w:p w:rsidR="00AC7F46" w:rsidRPr="00EB40FD" w:rsidRDefault="00AC7F46" w:rsidP="00EB40FD">
            <w:pPr>
              <w:jc w:val="right"/>
              <w:rPr>
                <w:rFonts w:ascii="Times New Roman" w:hAnsi="Times New Roman" w:cs="Times New Roman"/>
                <w:sz w:val="20"/>
                <w:szCs w:val="20"/>
              </w:rPr>
            </w:pPr>
            <w:r w:rsidRPr="00EB40FD">
              <w:rPr>
                <w:rFonts w:ascii="Times New Roman" w:hAnsi="Times New Roman" w:cs="Times New Roman"/>
                <w:sz w:val="20"/>
                <w:szCs w:val="20"/>
              </w:rPr>
              <w:t>19.6</w:t>
            </w:r>
          </w:p>
        </w:tc>
      </w:tr>
      <w:tr w:rsidR="00AC7F46" w:rsidRPr="00EB40FD" w:rsidTr="00525E81">
        <w:trPr>
          <w:trHeight w:val="311"/>
        </w:trPr>
        <w:tc>
          <w:tcPr>
            <w:tcW w:w="2075" w:type="dxa"/>
            <w:vAlign w:val="center"/>
          </w:tcPr>
          <w:p w:rsidR="00AC7F46" w:rsidRPr="00EB40FD" w:rsidRDefault="00AC7F46"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IZTAPALAPA</w:t>
            </w:r>
          </w:p>
        </w:tc>
        <w:tc>
          <w:tcPr>
            <w:tcW w:w="1745"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2</w:t>
            </w:r>
          </w:p>
        </w:tc>
        <w:tc>
          <w:tcPr>
            <w:tcW w:w="1799"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44</w:t>
            </w:r>
          </w:p>
        </w:tc>
        <w:tc>
          <w:tcPr>
            <w:tcW w:w="2002" w:type="dxa"/>
            <w:tcBorders>
              <w:right w:val="single" w:sz="4" w:space="0" w:color="auto"/>
            </w:tcBorders>
            <w:vAlign w:val="center"/>
          </w:tcPr>
          <w:p w:rsidR="00AC7F46" w:rsidRPr="00EB40FD" w:rsidRDefault="00AC7F46"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376,920.00 </w:t>
            </w:r>
          </w:p>
        </w:tc>
        <w:tc>
          <w:tcPr>
            <w:tcW w:w="1559" w:type="dxa"/>
            <w:tcBorders>
              <w:left w:val="single" w:sz="4" w:space="0" w:color="auto"/>
            </w:tcBorders>
            <w:vAlign w:val="center"/>
          </w:tcPr>
          <w:p w:rsidR="00AC7F46" w:rsidRPr="00EB40FD" w:rsidRDefault="00AC7F46" w:rsidP="00EB40FD">
            <w:pPr>
              <w:jc w:val="right"/>
              <w:rPr>
                <w:rFonts w:ascii="Times New Roman" w:hAnsi="Times New Roman" w:cs="Times New Roman"/>
                <w:sz w:val="20"/>
                <w:szCs w:val="20"/>
              </w:rPr>
            </w:pPr>
            <w:r w:rsidRPr="00EB40FD">
              <w:rPr>
                <w:rFonts w:ascii="Times New Roman" w:hAnsi="Times New Roman" w:cs="Times New Roman"/>
                <w:sz w:val="20"/>
                <w:szCs w:val="20"/>
              </w:rPr>
              <w:t>0.6</w:t>
            </w:r>
          </w:p>
        </w:tc>
      </w:tr>
      <w:tr w:rsidR="00AC7F46" w:rsidRPr="00EB40FD" w:rsidTr="00525E81">
        <w:trPr>
          <w:trHeight w:val="311"/>
        </w:trPr>
        <w:tc>
          <w:tcPr>
            <w:tcW w:w="2075" w:type="dxa"/>
            <w:vAlign w:val="center"/>
          </w:tcPr>
          <w:p w:rsidR="00AC7F46" w:rsidRPr="00EB40FD" w:rsidRDefault="00AC7F46" w:rsidP="00EB40FD">
            <w:pPr>
              <w:jc w:val="center"/>
              <w:rPr>
                <w:rFonts w:ascii="Times New Roman" w:eastAsia="Times New Roman" w:hAnsi="Times New Roman" w:cs="Times New Roman"/>
                <w:sz w:val="20"/>
                <w:szCs w:val="20"/>
                <w:lang w:eastAsia="es-MX"/>
              </w:rPr>
            </w:pPr>
          </w:p>
          <w:p w:rsidR="00AC7F46" w:rsidRPr="00EB40FD" w:rsidRDefault="00AC7F46"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MILPA ALTA</w:t>
            </w:r>
          </w:p>
        </w:tc>
        <w:tc>
          <w:tcPr>
            <w:tcW w:w="1745"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132</w:t>
            </w:r>
          </w:p>
        </w:tc>
        <w:tc>
          <w:tcPr>
            <w:tcW w:w="1799"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1,807</w:t>
            </w:r>
          </w:p>
        </w:tc>
        <w:tc>
          <w:tcPr>
            <w:tcW w:w="2002" w:type="dxa"/>
            <w:tcBorders>
              <w:right w:val="single" w:sz="4" w:space="0" w:color="auto"/>
            </w:tcBorders>
            <w:vAlign w:val="center"/>
          </w:tcPr>
          <w:p w:rsidR="00AC7F46" w:rsidRPr="00EB40FD" w:rsidRDefault="00AC7F46"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9,883,905.00 </w:t>
            </w:r>
          </w:p>
        </w:tc>
        <w:tc>
          <w:tcPr>
            <w:tcW w:w="1559" w:type="dxa"/>
            <w:tcBorders>
              <w:left w:val="single" w:sz="4" w:space="0" w:color="auto"/>
            </w:tcBorders>
            <w:vAlign w:val="center"/>
          </w:tcPr>
          <w:p w:rsidR="00AC7F46" w:rsidRPr="00EB40FD" w:rsidRDefault="00AC7F46" w:rsidP="00EB40FD">
            <w:pPr>
              <w:jc w:val="right"/>
              <w:rPr>
                <w:rFonts w:ascii="Times New Roman" w:hAnsi="Times New Roman" w:cs="Times New Roman"/>
                <w:sz w:val="20"/>
                <w:szCs w:val="20"/>
              </w:rPr>
            </w:pPr>
            <w:r w:rsidRPr="00EB40FD">
              <w:rPr>
                <w:rFonts w:ascii="Times New Roman" w:hAnsi="Times New Roman" w:cs="Times New Roman"/>
                <w:sz w:val="20"/>
                <w:szCs w:val="20"/>
              </w:rPr>
              <w:t>16.5</w:t>
            </w:r>
          </w:p>
        </w:tc>
      </w:tr>
      <w:tr w:rsidR="00AC7F46" w:rsidRPr="00EB40FD" w:rsidTr="00525E81">
        <w:trPr>
          <w:trHeight w:val="311"/>
        </w:trPr>
        <w:tc>
          <w:tcPr>
            <w:tcW w:w="2075" w:type="dxa"/>
            <w:vAlign w:val="center"/>
          </w:tcPr>
          <w:p w:rsidR="00AC7F46" w:rsidRPr="00EB40FD" w:rsidRDefault="00AC7F46" w:rsidP="00EB40FD">
            <w:pPr>
              <w:jc w:val="center"/>
              <w:rPr>
                <w:rFonts w:ascii="Times New Roman" w:eastAsia="Times New Roman" w:hAnsi="Times New Roman" w:cs="Times New Roman"/>
                <w:sz w:val="20"/>
                <w:szCs w:val="20"/>
                <w:lang w:eastAsia="es-MX"/>
              </w:rPr>
            </w:pPr>
          </w:p>
          <w:p w:rsidR="00AC7F46" w:rsidRPr="00EB40FD" w:rsidRDefault="00AC7F46"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TLAHUAC</w:t>
            </w:r>
          </w:p>
        </w:tc>
        <w:tc>
          <w:tcPr>
            <w:tcW w:w="1745"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239</w:t>
            </w:r>
          </w:p>
        </w:tc>
        <w:tc>
          <w:tcPr>
            <w:tcW w:w="1799" w:type="dxa"/>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1,331</w:t>
            </w:r>
          </w:p>
        </w:tc>
        <w:tc>
          <w:tcPr>
            <w:tcW w:w="2002" w:type="dxa"/>
            <w:tcBorders>
              <w:right w:val="single" w:sz="4" w:space="0" w:color="auto"/>
            </w:tcBorders>
            <w:vAlign w:val="center"/>
          </w:tcPr>
          <w:p w:rsidR="00AC7F46" w:rsidRPr="00EB40FD" w:rsidRDefault="00AC7F46"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6,632,650.00 </w:t>
            </w:r>
          </w:p>
        </w:tc>
        <w:tc>
          <w:tcPr>
            <w:tcW w:w="1559" w:type="dxa"/>
            <w:tcBorders>
              <w:left w:val="single" w:sz="4" w:space="0" w:color="auto"/>
            </w:tcBorders>
            <w:vAlign w:val="center"/>
          </w:tcPr>
          <w:p w:rsidR="00AC7F46" w:rsidRPr="00EB40FD" w:rsidRDefault="00AC7F46" w:rsidP="00EB40FD">
            <w:pPr>
              <w:jc w:val="right"/>
              <w:rPr>
                <w:rFonts w:ascii="Times New Roman" w:hAnsi="Times New Roman" w:cs="Times New Roman"/>
                <w:sz w:val="20"/>
                <w:szCs w:val="20"/>
              </w:rPr>
            </w:pPr>
            <w:r w:rsidRPr="00EB40FD">
              <w:rPr>
                <w:rFonts w:ascii="Times New Roman" w:hAnsi="Times New Roman" w:cs="Times New Roman"/>
                <w:sz w:val="20"/>
                <w:szCs w:val="20"/>
              </w:rPr>
              <w:t>11.1</w:t>
            </w:r>
          </w:p>
        </w:tc>
      </w:tr>
      <w:tr w:rsidR="00AC7F46" w:rsidRPr="00EB40FD" w:rsidTr="00525E81">
        <w:trPr>
          <w:trHeight w:val="311"/>
        </w:trPr>
        <w:tc>
          <w:tcPr>
            <w:tcW w:w="2075" w:type="dxa"/>
            <w:shd w:val="clear" w:color="auto" w:fill="auto"/>
            <w:vAlign w:val="center"/>
          </w:tcPr>
          <w:p w:rsidR="00AC7F46" w:rsidRPr="00EB40FD" w:rsidRDefault="00AC7F46" w:rsidP="00EB40FD">
            <w:pPr>
              <w:jc w:val="center"/>
              <w:rPr>
                <w:rFonts w:ascii="Times New Roman" w:eastAsia="Times New Roman" w:hAnsi="Times New Roman" w:cs="Times New Roman"/>
                <w:sz w:val="20"/>
                <w:szCs w:val="20"/>
                <w:lang w:eastAsia="es-MX"/>
              </w:rPr>
            </w:pPr>
          </w:p>
          <w:p w:rsidR="00AC7F46" w:rsidRPr="00EB40FD" w:rsidRDefault="00AC7F46"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XOCHIMILCO</w:t>
            </w:r>
          </w:p>
        </w:tc>
        <w:tc>
          <w:tcPr>
            <w:tcW w:w="1745" w:type="dxa"/>
            <w:shd w:val="clear" w:color="auto" w:fill="auto"/>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159</w:t>
            </w:r>
          </w:p>
        </w:tc>
        <w:tc>
          <w:tcPr>
            <w:tcW w:w="1799" w:type="dxa"/>
            <w:shd w:val="clear" w:color="auto" w:fill="auto"/>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2,327</w:t>
            </w:r>
          </w:p>
        </w:tc>
        <w:tc>
          <w:tcPr>
            <w:tcW w:w="2002" w:type="dxa"/>
            <w:tcBorders>
              <w:right w:val="single" w:sz="4" w:space="0" w:color="auto"/>
            </w:tcBorders>
            <w:shd w:val="clear" w:color="auto" w:fill="auto"/>
            <w:vAlign w:val="center"/>
          </w:tcPr>
          <w:p w:rsidR="00AC7F46" w:rsidRPr="00EB40FD" w:rsidRDefault="00AC7F46"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14,182,115.00 </w:t>
            </w:r>
          </w:p>
        </w:tc>
        <w:tc>
          <w:tcPr>
            <w:tcW w:w="1559" w:type="dxa"/>
            <w:tcBorders>
              <w:left w:val="single" w:sz="4" w:space="0" w:color="auto"/>
            </w:tcBorders>
            <w:shd w:val="clear" w:color="auto" w:fill="auto"/>
            <w:vAlign w:val="center"/>
          </w:tcPr>
          <w:p w:rsidR="00AC7F46" w:rsidRPr="00EB40FD" w:rsidRDefault="00AC7F46" w:rsidP="00EB40FD">
            <w:pPr>
              <w:jc w:val="right"/>
              <w:rPr>
                <w:rFonts w:ascii="Times New Roman" w:hAnsi="Times New Roman" w:cs="Times New Roman"/>
                <w:sz w:val="20"/>
                <w:szCs w:val="20"/>
              </w:rPr>
            </w:pPr>
            <w:r w:rsidRPr="00EB40FD">
              <w:rPr>
                <w:rFonts w:ascii="Times New Roman" w:hAnsi="Times New Roman" w:cs="Times New Roman"/>
                <w:sz w:val="20"/>
                <w:szCs w:val="20"/>
              </w:rPr>
              <w:t>23.7</w:t>
            </w:r>
          </w:p>
        </w:tc>
      </w:tr>
      <w:tr w:rsidR="00AC7F46" w:rsidRPr="00EB40FD" w:rsidTr="00525E81">
        <w:trPr>
          <w:trHeight w:val="311"/>
        </w:trPr>
        <w:tc>
          <w:tcPr>
            <w:tcW w:w="2075" w:type="dxa"/>
            <w:shd w:val="clear" w:color="auto" w:fill="auto"/>
            <w:vAlign w:val="center"/>
          </w:tcPr>
          <w:p w:rsidR="00AC7F46" w:rsidRPr="00EB40FD" w:rsidRDefault="00AC7F46" w:rsidP="00EB40FD">
            <w:pPr>
              <w:jc w:val="center"/>
              <w:rPr>
                <w:rFonts w:ascii="Times New Roman" w:eastAsia="Times New Roman" w:hAnsi="Times New Roman" w:cs="Times New Roman"/>
                <w:sz w:val="20"/>
                <w:szCs w:val="20"/>
                <w:lang w:eastAsia="es-MX"/>
              </w:rPr>
            </w:pPr>
          </w:p>
          <w:p w:rsidR="00AC7F46" w:rsidRPr="00EB40FD" w:rsidRDefault="00AC7F46"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OTRAS DELEGACIONES</w:t>
            </w:r>
          </w:p>
        </w:tc>
        <w:tc>
          <w:tcPr>
            <w:tcW w:w="1745" w:type="dxa"/>
            <w:shd w:val="clear" w:color="auto" w:fill="auto"/>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w:t>
            </w:r>
          </w:p>
        </w:tc>
        <w:tc>
          <w:tcPr>
            <w:tcW w:w="1799" w:type="dxa"/>
            <w:shd w:val="clear" w:color="auto" w:fill="auto"/>
            <w:vAlign w:val="center"/>
          </w:tcPr>
          <w:p w:rsidR="00AC7F46" w:rsidRPr="00EB40FD" w:rsidRDefault="00AC7F46"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75</w:t>
            </w:r>
          </w:p>
        </w:tc>
        <w:tc>
          <w:tcPr>
            <w:tcW w:w="2002" w:type="dxa"/>
            <w:tcBorders>
              <w:right w:val="single" w:sz="4" w:space="0" w:color="auto"/>
            </w:tcBorders>
            <w:shd w:val="clear" w:color="auto" w:fill="auto"/>
            <w:vAlign w:val="center"/>
          </w:tcPr>
          <w:p w:rsidR="00AC7F46" w:rsidRPr="00EB40FD" w:rsidRDefault="00AC7F46"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8,645,962.00 </w:t>
            </w:r>
          </w:p>
        </w:tc>
        <w:tc>
          <w:tcPr>
            <w:tcW w:w="1559" w:type="dxa"/>
            <w:tcBorders>
              <w:left w:val="single" w:sz="4" w:space="0" w:color="auto"/>
            </w:tcBorders>
            <w:shd w:val="clear" w:color="auto" w:fill="auto"/>
            <w:vAlign w:val="center"/>
          </w:tcPr>
          <w:p w:rsidR="00AC7F46" w:rsidRPr="00EB40FD" w:rsidRDefault="00AC7F46" w:rsidP="00EB40FD">
            <w:pPr>
              <w:jc w:val="right"/>
              <w:rPr>
                <w:rFonts w:ascii="Times New Roman" w:hAnsi="Times New Roman" w:cs="Times New Roman"/>
                <w:sz w:val="20"/>
                <w:szCs w:val="20"/>
              </w:rPr>
            </w:pPr>
            <w:r w:rsidRPr="00EB40FD">
              <w:rPr>
                <w:rFonts w:ascii="Times New Roman" w:hAnsi="Times New Roman" w:cs="Times New Roman"/>
                <w:sz w:val="20"/>
                <w:szCs w:val="20"/>
              </w:rPr>
              <w:t>14.5</w:t>
            </w:r>
          </w:p>
        </w:tc>
      </w:tr>
      <w:tr w:rsidR="00B4161F" w:rsidRPr="00EB40FD" w:rsidTr="00525E81">
        <w:trPr>
          <w:trHeight w:val="311"/>
        </w:trPr>
        <w:tc>
          <w:tcPr>
            <w:tcW w:w="2075" w:type="dxa"/>
            <w:shd w:val="clear" w:color="auto" w:fill="92D050"/>
            <w:vAlign w:val="center"/>
          </w:tcPr>
          <w:p w:rsidR="00B4161F" w:rsidRPr="00EB40FD" w:rsidRDefault="00B4161F" w:rsidP="00EB40FD">
            <w:pPr>
              <w:jc w:val="center"/>
              <w:rPr>
                <w:rFonts w:ascii="Times New Roman" w:eastAsia="Times New Roman" w:hAnsi="Times New Roman" w:cs="Times New Roman"/>
                <w:b/>
                <w:sz w:val="20"/>
                <w:szCs w:val="20"/>
                <w:lang w:eastAsia="es-MX"/>
              </w:rPr>
            </w:pPr>
            <w:r w:rsidRPr="00EB40FD">
              <w:rPr>
                <w:rFonts w:ascii="Times New Roman" w:eastAsia="Times New Roman" w:hAnsi="Times New Roman" w:cs="Times New Roman"/>
                <w:b/>
                <w:sz w:val="20"/>
                <w:szCs w:val="20"/>
                <w:lang w:eastAsia="es-MX"/>
              </w:rPr>
              <w:t>TOTAL</w:t>
            </w:r>
          </w:p>
        </w:tc>
        <w:tc>
          <w:tcPr>
            <w:tcW w:w="1745" w:type="dxa"/>
            <w:shd w:val="clear" w:color="auto" w:fill="92D050"/>
            <w:vAlign w:val="center"/>
          </w:tcPr>
          <w:p w:rsidR="00EE7719" w:rsidRPr="00EB40FD" w:rsidRDefault="00B4161F"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b/>
                <w:bCs/>
                <w:kern w:val="24"/>
                <w:sz w:val="20"/>
                <w:szCs w:val="20"/>
                <w:lang w:eastAsia="es-MX"/>
              </w:rPr>
              <w:t>740</w:t>
            </w:r>
          </w:p>
        </w:tc>
        <w:tc>
          <w:tcPr>
            <w:tcW w:w="1799" w:type="dxa"/>
            <w:shd w:val="clear" w:color="auto" w:fill="92D050"/>
            <w:vAlign w:val="center"/>
          </w:tcPr>
          <w:p w:rsidR="00EE7719" w:rsidRPr="00EB40FD" w:rsidRDefault="00B4161F"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b/>
                <w:bCs/>
                <w:kern w:val="24"/>
                <w:sz w:val="20"/>
                <w:szCs w:val="20"/>
                <w:lang w:eastAsia="es-MX"/>
              </w:rPr>
              <w:t>8,316</w:t>
            </w:r>
          </w:p>
        </w:tc>
        <w:tc>
          <w:tcPr>
            <w:tcW w:w="2002" w:type="dxa"/>
            <w:tcBorders>
              <w:right w:val="single" w:sz="4" w:space="0" w:color="auto"/>
            </w:tcBorders>
            <w:shd w:val="clear" w:color="auto" w:fill="92D050"/>
            <w:vAlign w:val="center"/>
          </w:tcPr>
          <w:p w:rsidR="00EE7719" w:rsidRPr="00EB40FD" w:rsidRDefault="00B4161F"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b/>
                <w:bCs/>
                <w:kern w:val="24"/>
                <w:sz w:val="20"/>
                <w:szCs w:val="20"/>
                <w:lang w:eastAsia="es-MX"/>
              </w:rPr>
              <w:t xml:space="preserve">$        59,750,722.00 </w:t>
            </w:r>
          </w:p>
        </w:tc>
        <w:tc>
          <w:tcPr>
            <w:tcW w:w="1559" w:type="dxa"/>
            <w:tcBorders>
              <w:left w:val="single" w:sz="4" w:space="0" w:color="auto"/>
            </w:tcBorders>
            <w:shd w:val="clear" w:color="auto" w:fill="92D050"/>
            <w:vAlign w:val="center"/>
          </w:tcPr>
          <w:p w:rsidR="00B4161F" w:rsidRPr="00EB40FD" w:rsidRDefault="00B4161F" w:rsidP="00EB40FD">
            <w:pPr>
              <w:jc w:val="center"/>
              <w:rPr>
                <w:rFonts w:ascii="Times New Roman" w:hAnsi="Times New Roman" w:cs="Times New Roman"/>
                <w:b/>
                <w:bCs/>
                <w:sz w:val="20"/>
                <w:szCs w:val="20"/>
              </w:rPr>
            </w:pPr>
          </w:p>
        </w:tc>
      </w:tr>
    </w:tbl>
    <w:p w:rsidR="00051242" w:rsidRPr="00EB40FD" w:rsidRDefault="000D76F5" w:rsidP="00EB40FD">
      <w:pPr>
        <w:pStyle w:val="Tema"/>
        <w:ind w:right="142"/>
        <w:jc w:val="both"/>
        <w:rPr>
          <w:rFonts w:ascii="Times New Roman" w:hAnsi="Times New Roman"/>
          <w:bCs/>
          <w:color w:val="auto"/>
          <w:sz w:val="20"/>
          <w:lang w:val="es-MX"/>
        </w:rPr>
      </w:pPr>
      <w:r w:rsidRPr="00EB40FD">
        <w:rPr>
          <w:rFonts w:ascii="Times New Roman" w:hAnsi="Times New Roman"/>
          <w:bCs/>
          <w:color w:val="auto"/>
          <w:sz w:val="20"/>
          <w:lang w:val="es-MX"/>
        </w:rPr>
        <w:t>Distribución de recursos por Delegación en el Subprograma APASO</w:t>
      </w:r>
    </w:p>
    <w:p w:rsidR="00051242" w:rsidRPr="00EB40FD" w:rsidRDefault="00051242" w:rsidP="00EB40FD">
      <w:pPr>
        <w:pStyle w:val="Tema"/>
        <w:ind w:right="142"/>
        <w:jc w:val="both"/>
        <w:rPr>
          <w:rFonts w:ascii="Times New Roman" w:hAnsi="Times New Roman"/>
          <w:bCs/>
          <w:color w:val="auto"/>
          <w:sz w:val="20"/>
          <w:lang w:val="es-MX"/>
        </w:rPr>
      </w:pPr>
    </w:p>
    <w:p w:rsidR="00B60C5A" w:rsidRPr="00EB40FD" w:rsidRDefault="00B60C5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sz w:val="20"/>
          <w:szCs w:val="20"/>
        </w:rPr>
      </w:pPr>
    </w:p>
    <w:p w:rsidR="000D76F5" w:rsidRPr="00EB40FD" w:rsidRDefault="009B1E12"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sz w:val="20"/>
          <w:szCs w:val="20"/>
        </w:rPr>
      </w:pPr>
      <w:r w:rsidRPr="00EB40FD">
        <w:rPr>
          <w:rFonts w:ascii="Times New Roman" w:hAnsi="Times New Roman" w:cs="Times New Roman"/>
          <w:sz w:val="20"/>
          <w:szCs w:val="20"/>
        </w:rPr>
        <w:lastRenderedPageBreak/>
        <w:t>Acerca de la</w:t>
      </w:r>
      <w:r w:rsidR="000D76F5" w:rsidRPr="00EB40FD">
        <w:rPr>
          <w:rFonts w:ascii="Times New Roman" w:hAnsi="Times New Roman" w:cs="Times New Roman"/>
          <w:sz w:val="20"/>
          <w:szCs w:val="20"/>
        </w:rPr>
        <w:t xml:space="preserve"> equidad de género dentro del Programa PROFACE, no se logro en ninguno de los dos Subprogramas, no obstante que en las Reglas de Operación del Programa, en el punto VI. Mecanismos de operación e instrumentación, en la premisa A-4.</w:t>
      </w:r>
      <w:r w:rsidR="003A0FA1" w:rsidRPr="00EB40FD">
        <w:rPr>
          <w:rFonts w:ascii="Times New Roman" w:hAnsi="Times New Roman" w:cs="Times New Roman"/>
          <w:sz w:val="20"/>
          <w:szCs w:val="20"/>
        </w:rPr>
        <w:t xml:space="preserve"> </w:t>
      </w:r>
      <w:r w:rsidR="002332A0" w:rsidRPr="00EB40FD">
        <w:rPr>
          <w:rFonts w:ascii="Times New Roman" w:hAnsi="Times New Roman" w:cs="Times New Roman"/>
          <w:sz w:val="20"/>
          <w:szCs w:val="20"/>
        </w:rPr>
        <w:t>Se</w:t>
      </w:r>
      <w:r w:rsidR="000D76F5" w:rsidRPr="00EB40FD">
        <w:rPr>
          <w:rFonts w:ascii="Times New Roman" w:hAnsi="Times New Roman" w:cs="Times New Roman"/>
          <w:sz w:val="20"/>
          <w:szCs w:val="20"/>
        </w:rPr>
        <w:t xml:space="preserve"> establece que no se podrá excluir del PROFACE a ninguna persona por razones de género, entre otras. El no haber cubierto la equidad de género,  posiblemente se deba al tipo de actividades que se llevan a cabo, ya que son trabajos que están relacionados con la prevención y combate de incendios forestales, mantenimiento de caminos, plantaciones forestales, obras de suelo y agua, vigilancia, entre otras.</w:t>
      </w:r>
      <w:r w:rsidR="002332A0" w:rsidRPr="00EB40FD">
        <w:rPr>
          <w:rFonts w:ascii="Times New Roman" w:hAnsi="Times New Roman" w:cs="Times New Roman"/>
          <w:sz w:val="20"/>
          <w:szCs w:val="20"/>
        </w:rPr>
        <w:t xml:space="preserve"> </w:t>
      </w:r>
      <w:r w:rsidR="0019019F" w:rsidRPr="00EB40FD">
        <w:rPr>
          <w:rFonts w:ascii="Times New Roman" w:hAnsi="Times New Roman" w:cs="Times New Roman"/>
          <w:sz w:val="20"/>
          <w:szCs w:val="20"/>
        </w:rPr>
        <w:t>Del total de los 103 beneficiarios encuestados, sus grupos están constituidos en su mayoría por</w:t>
      </w:r>
      <w:r w:rsidR="002332A0" w:rsidRPr="00EB40FD">
        <w:rPr>
          <w:rFonts w:ascii="Times New Roman" w:hAnsi="Times New Roman" w:cs="Times New Roman"/>
          <w:sz w:val="20"/>
          <w:szCs w:val="20"/>
        </w:rPr>
        <w:t xml:space="preserve"> hombres.</w:t>
      </w:r>
    </w:p>
    <w:p w:rsidR="0010293D" w:rsidRPr="00EB40FD" w:rsidRDefault="0010293D"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sz w:val="20"/>
          <w:szCs w:val="20"/>
        </w:rPr>
      </w:pPr>
    </w:p>
    <w:tbl>
      <w:tblPr>
        <w:tblStyle w:val="Tablaconcuadrcula"/>
        <w:tblW w:w="10206" w:type="dxa"/>
        <w:jc w:val="center"/>
        <w:tblInd w:w="-601" w:type="dxa"/>
        <w:tblLayout w:type="fixed"/>
        <w:tblLook w:val="04A0"/>
      </w:tblPr>
      <w:tblGrid>
        <w:gridCol w:w="1275"/>
        <w:gridCol w:w="1276"/>
        <w:gridCol w:w="1559"/>
        <w:gridCol w:w="994"/>
        <w:gridCol w:w="1558"/>
        <w:gridCol w:w="1701"/>
        <w:gridCol w:w="1843"/>
      </w:tblGrid>
      <w:tr w:rsidR="00CC2C41" w:rsidRPr="00EB40FD" w:rsidTr="00525E81">
        <w:trPr>
          <w:trHeight w:val="304"/>
          <w:jc w:val="center"/>
        </w:trPr>
        <w:tc>
          <w:tcPr>
            <w:tcW w:w="10206" w:type="dxa"/>
            <w:gridSpan w:val="7"/>
            <w:tcBorders>
              <w:top w:val="single" w:sz="4" w:space="0" w:color="auto"/>
            </w:tcBorders>
          </w:tcPr>
          <w:p w:rsidR="00CC2C41" w:rsidRPr="00EB40FD" w:rsidRDefault="00CC2C41"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SUBPROGRAMA FOCORE 2013</w:t>
            </w:r>
          </w:p>
          <w:p w:rsidR="00CC2C41" w:rsidRPr="00EB40FD" w:rsidRDefault="00CC2C41"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AUTORIZADO POR GÉNERO</w:t>
            </w:r>
          </w:p>
        </w:tc>
      </w:tr>
      <w:tr w:rsidR="0010293D" w:rsidRPr="00EB40FD" w:rsidTr="00525E81">
        <w:trPr>
          <w:trHeight w:val="304"/>
          <w:jc w:val="center"/>
        </w:trPr>
        <w:tc>
          <w:tcPr>
            <w:tcW w:w="1275" w:type="dxa"/>
            <w:tcBorders>
              <w:top w:val="single" w:sz="4" w:space="0" w:color="auto"/>
            </w:tcBorders>
            <w:shd w:val="clear" w:color="auto" w:fill="92D050"/>
          </w:tcPr>
          <w:p w:rsidR="0010293D" w:rsidRPr="00EB40FD" w:rsidRDefault="0010293D"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DELEGACIÓN</w:t>
            </w:r>
          </w:p>
        </w:tc>
        <w:tc>
          <w:tcPr>
            <w:tcW w:w="1276" w:type="dxa"/>
            <w:tcBorders>
              <w:top w:val="single" w:sz="4" w:space="0" w:color="auto"/>
            </w:tcBorders>
            <w:shd w:val="clear" w:color="auto" w:fill="92D050"/>
          </w:tcPr>
          <w:p w:rsidR="0010293D" w:rsidRPr="00EB40FD" w:rsidRDefault="0010293D"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MUJERES BENEFICIADAS</w:t>
            </w:r>
          </w:p>
        </w:tc>
        <w:tc>
          <w:tcPr>
            <w:tcW w:w="1559" w:type="dxa"/>
            <w:tcBorders>
              <w:top w:val="single" w:sz="4" w:space="0" w:color="auto"/>
            </w:tcBorders>
            <w:shd w:val="clear" w:color="auto" w:fill="92D050"/>
          </w:tcPr>
          <w:p w:rsidR="0010293D" w:rsidRPr="00EB40FD" w:rsidRDefault="0010293D"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HOMBRES BENEFICIADOS</w:t>
            </w:r>
          </w:p>
        </w:tc>
        <w:tc>
          <w:tcPr>
            <w:tcW w:w="994" w:type="dxa"/>
            <w:tcBorders>
              <w:top w:val="single" w:sz="4" w:space="0" w:color="auto"/>
            </w:tcBorders>
            <w:shd w:val="clear" w:color="auto" w:fill="92D050"/>
          </w:tcPr>
          <w:p w:rsidR="0010293D" w:rsidRPr="00EB40FD" w:rsidRDefault="0010293D"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TOTAL DE APOYOS</w:t>
            </w:r>
          </w:p>
        </w:tc>
        <w:tc>
          <w:tcPr>
            <w:tcW w:w="1558" w:type="dxa"/>
            <w:tcBorders>
              <w:top w:val="single" w:sz="4" w:space="0" w:color="auto"/>
            </w:tcBorders>
            <w:shd w:val="clear" w:color="auto" w:fill="92D050"/>
          </w:tcPr>
          <w:p w:rsidR="0010293D" w:rsidRPr="00EB40FD" w:rsidRDefault="0010293D"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MONTO PARA MUJERES</w:t>
            </w:r>
          </w:p>
        </w:tc>
        <w:tc>
          <w:tcPr>
            <w:tcW w:w="1701" w:type="dxa"/>
            <w:tcBorders>
              <w:top w:val="single" w:sz="4" w:space="0" w:color="auto"/>
            </w:tcBorders>
            <w:shd w:val="clear" w:color="auto" w:fill="92D050"/>
          </w:tcPr>
          <w:p w:rsidR="0010293D" w:rsidRPr="00EB40FD" w:rsidRDefault="0010293D"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MONTO PARA HOMBRES</w:t>
            </w:r>
          </w:p>
        </w:tc>
        <w:tc>
          <w:tcPr>
            <w:tcW w:w="1843" w:type="dxa"/>
            <w:tcBorders>
              <w:top w:val="single" w:sz="4" w:space="0" w:color="auto"/>
            </w:tcBorders>
            <w:shd w:val="clear" w:color="auto" w:fill="92D050"/>
          </w:tcPr>
          <w:p w:rsidR="0010293D" w:rsidRPr="00EB40FD" w:rsidRDefault="0010293D"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MONTO TOTAL</w:t>
            </w:r>
          </w:p>
        </w:tc>
      </w:tr>
      <w:tr w:rsidR="0010293D" w:rsidRPr="00EB40FD" w:rsidTr="00525E81">
        <w:trPr>
          <w:trHeight w:val="304"/>
          <w:jc w:val="center"/>
        </w:trPr>
        <w:tc>
          <w:tcPr>
            <w:tcW w:w="1275" w:type="dxa"/>
          </w:tcPr>
          <w:p w:rsidR="0010293D" w:rsidRPr="00EB40FD" w:rsidRDefault="0010293D" w:rsidP="00EB40FD">
            <w:pPr>
              <w:rPr>
                <w:rFonts w:ascii="Times New Roman" w:eastAsia="Times New Roman" w:hAnsi="Times New Roman" w:cs="Times New Roman"/>
                <w:bCs/>
                <w:sz w:val="20"/>
                <w:szCs w:val="20"/>
                <w:lang w:eastAsia="es-MX"/>
              </w:rPr>
            </w:pPr>
          </w:p>
          <w:p w:rsidR="0010293D" w:rsidRPr="00EB40FD" w:rsidRDefault="0010293D" w:rsidP="00EB40FD">
            <w:pP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ÁLVARO OBREGÓN</w:t>
            </w:r>
          </w:p>
        </w:tc>
        <w:tc>
          <w:tcPr>
            <w:tcW w:w="1276"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4</w:t>
            </w:r>
          </w:p>
        </w:tc>
        <w:tc>
          <w:tcPr>
            <w:tcW w:w="1559"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16</w:t>
            </w:r>
          </w:p>
        </w:tc>
        <w:tc>
          <w:tcPr>
            <w:tcW w:w="994" w:type="dxa"/>
            <w:vAlign w:val="center"/>
          </w:tcPr>
          <w:p w:rsidR="0010293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20</w:t>
            </w:r>
          </w:p>
        </w:tc>
        <w:tc>
          <w:tcPr>
            <w:tcW w:w="1558"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328,600.00 </w:t>
            </w:r>
          </w:p>
        </w:tc>
        <w:tc>
          <w:tcPr>
            <w:tcW w:w="1701"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384,561.98 </w:t>
            </w:r>
          </w:p>
        </w:tc>
        <w:tc>
          <w:tcPr>
            <w:tcW w:w="1843"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713,161.98 </w:t>
            </w:r>
          </w:p>
        </w:tc>
      </w:tr>
      <w:tr w:rsidR="0010293D" w:rsidRPr="00EB40FD" w:rsidTr="00525E81">
        <w:trPr>
          <w:trHeight w:val="285"/>
          <w:jc w:val="center"/>
        </w:trPr>
        <w:tc>
          <w:tcPr>
            <w:tcW w:w="1275" w:type="dxa"/>
          </w:tcPr>
          <w:p w:rsidR="0010293D" w:rsidRPr="00EB40FD" w:rsidRDefault="0010293D" w:rsidP="00EB40FD">
            <w:pPr>
              <w:rPr>
                <w:rFonts w:ascii="Times New Roman" w:eastAsia="Times New Roman" w:hAnsi="Times New Roman" w:cs="Times New Roman"/>
                <w:bCs/>
                <w:sz w:val="20"/>
                <w:szCs w:val="20"/>
                <w:lang w:eastAsia="es-MX"/>
              </w:rPr>
            </w:pPr>
          </w:p>
          <w:p w:rsidR="0010293D" w:rsidRPr="00EB40FD" w:rsidRDefault="0010293D" w:rsidP="00EB40FD">
            <w:pP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CUAJIMALPA DE MORELOS</w:t>
            </w:r>
          </w:p>
        </w:tc>
        <w:tc>
          <w:tcPr>
            <w:tcW w:w="1276"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w:t>
            </w:r>
          </w:p>
        </w:tc>
        <w:tc>
          <w:tcPr>
            <w:tcW w:w="1559"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19</w:t>
            </w:r>
          </w:p>
        </w:tc>
        <w:tc>
          <w:tcPr>
            <w:tcW w:w="994" w:type="dxa"/>
            <w:vAlign w:val="center"/>
          </w:tcPr>
          <w:p w:rsidR="0010293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20</w:t>
            </w:r>
          </w:p>
        </w:tc>
        <w:tc>
          <w:tcPr>
            <w:tcW w:w="1558"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88,859.00 </w:t>
            </w:r>
          </w:p>
        </w:tc>
        <w:tc>
          <w:tcPr>
            <w:tcW w:w="1701" w:type="dxa"/>
            <w:vAlign w:val="center"/>
          </w:tcPr>
          <w:p w:rsidR="008126ED" w:rsidRPr="00EB40FD" w:rsidRDefault="0010293D" w:rsidP="00EB40FD">
            <w:pP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1,785,283.00 </w:t>
            </w:r>
          </w:p>
        </w:tc>
        <w:tc>
          <w:tcPr>
            <w:tcW w:w="1843"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1,874,142.00 </w:t>
            </w:r>
          </w:p>
        </w:tc>
      </w:tr>
      <w:tr w:rsidR="0010293D" w:rsidRPr="00EB40FD" w:rsidTr="00525E81">
        <w:trPr>
          <w:trHeight w:val="304"/>
          <w:jc w:val="center"/>
        </w:trPr>
        <w:tc>
          <w:tcPr>
            <w:tcW w:w="1275" w:type="dxa"/>
          </w:tcPr>
          <w:p w:rsidR="0010293D" w:rsidRPr="00EB40FD" w:rsidRDefault="0010293D" w:rsidP="00EB40FD">
            <w:pPr>
              <w:rPr>
                <w:rFonts w:ascii="Times New Roman" w:eastAsia="Times New Roman" w:hAnsi="Times New Roman" w:cs="Times New Roman"/>
                <w:bCs/>
                <w:sz w:val="20"/>
                <w:szCs w:val="20"/>
                <w:lang w:eastAsia="es-MX"/>
              </w:rPr>
            </w:pPr>
          </w:p>
          <w:p w:rsidR="0010293D" w:rsidRPr="00EB40FD" w:rsidRDefault="0010293D" w:rsidP="00EB40FD">
            <w:pP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MAGDALENA CONTRERAS</w:t>
            </w:r>
          </w:p>
        </w:tc>
        <w:tc>
          <w:tcPr>
            <w:tcW w:w="1276"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15</w:t>
            </w:r>
          </w:p>
        </w:tc>
        <w:tc>
          <w:tcPr>
            <w:tcW w:w="1559"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31</w:t>
            </w:r>
          </w:p>
        </w:tc>
        <w:tc>
          <w:tcPr>
            <w:tcW w:w="994" w:type="dxa"/>
            <w:vAlign w:val="center"/>
          </w:tcPr>
          <w:p w:rsidR="0010293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46</w:t>
            </w:r>
          </w:p>
        </w:tc>
        <w:tc>
          <w:tcPr>
            <w:tcW w:w="1558"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1,004,644.56 </w:t>
            </w:r>
          </w:p>
        </w:tc>
        <w:tc>
          <w:tcPr>
            <w:tcW w:w="1701"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3,168,706.01 </w:t>
            </w:r>
          </w:p>
        </w:tc>
        <w:tc>
          <w:tcPr>
            <w:tcW w:w="1843"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4,173,350.57 </w:t>
            </w:r>
          </w:p>
        </w:tc>
      </w:tr>
      <w:tr w:rsidR="0010293D" w:rsidRPr="00EB40FD" w:rsidTr="00525E81">
        <w:trPr>
          <w:trHeight w:val="304"/>
          <w:jc w:val="center"/>
        </w:trPr>
        <w:tc>
          <w:tcPr>
            <w:tcW w:w="1275" w:type="dxa"/>
          </w:tcPr>
          <w:p w:rsidR="0010293D" w:rsidRPr="00EB40FD" w:rsidRDefault="0010293D" w:rsidP="00EB40FD">
            <w:pP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GUSTAVO A. MADERO</w:t>
            </w:r>
          </w:p>
        </w:tc>
        <w:tc>
          <w:tcPr>
            <w:tcW w:w="1276"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7</w:t>
            </w:r>
          </w:p>
        </w:tc>
        <w:tc>
          <w:tcPr>
            <w:tcW w:w="1559"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w:t>
            </w:r>
          </w:p>
        </w:tc>
        <w:tc>
          <w:tcPr>
            <w:tcW w:w="994" w:type="dxa"/>
            <w:vAlign w:val="center"/>
          </w:tcPr>
          <w:p w:rsidR="0010293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8</w:t>
            </w:r>
          </w:p>
        </w:tc>
        <w:tc>
          <w:tcPr>
            <w:tcW w:w="1558"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522,774.01 </w:t>
            </w:r>
          </w:p>
        </w:tc>
        <w:tc>
          <w:tcPr>
            <w:tcW w:w="1701"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74,682.00 </w:t>
            </w:r>
          </w:p>
        </w:tc>
        <w:tc>
          <w:tcPr>
            <w:tcW w:w="1843"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597,456.01 </w:t>
            </w:r>
          </w:p>
        </w:tc>
      </w:tr>
      <w:tr w:rsidR="0010293D" w:rsidRPr="00EB40FD" w:rsidTr="00525E81">
        <w:trPr>
          <w:trHeight w:val="304"/>
          <w:jc w:val="center"/>
        </w:trPr>
        <w:tc>
          <w:tcPr>
            <w:tcW w:w="1275" w:type="dxa"/>
          </w:tcPr>
          <w:p w:rsidR="0010293D" w:rsidRPr="00EB40FD" w:rsidRDefault="0010293D" w:rsidP="00EB40FD">
            <w:pPr>
              <w:rPr>
                <w:rFonts w:ascii="Times New Roman" w:eastAsia="Times New Roman" w:hAnsi="Times New Roman" w:cs="Times New Roman"/>
                <w:bCs/>
                <w:sz w:val="20"/>
                <w:szCs w:val="20"/>
                <w:lang w:eastAsia="es-MX"/>
              </w:rPr>
            </w:pPr>
          </w:p>
          <w:p w:rsidR="0010293D" w:rsidRPr="00EB40FD" w:rsidRDefault="0010293D" w:rsidP="00EB40FD">
            <w:pP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TLALPAN</w:t>
            </w:r>
          </w:p>
        </w:tc>
        <w:tc>
          <w:tcPr>
            <w:tcW w:w="1276"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445</w:t>
            </w:r>
          </w:p>
        </w:tc>
        <w:tc>
          <w:tcPr>
            <w:tcW w:w="1559"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378</w:t>
            </w:r>
          </w:p>
        </w:tc>
        <w:tc>
          <w:tcPr>
            <w:tcW w:w="994" w:type="dxa"/>
            <w:vAlign w:val="center"/>
          </w:tcPr>
          <w:p w:rsidR="0010293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823</w:t>
            </w:r>
          </w:p>
        </w:tc>
        <w:tc>
          <w:tcPr>
            <w:tcW w:w="1558"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7,353,488.34 </w:t>
            </w:r>
          </w:p>
        </w:tc>
        <w:tc>
          <w:tcPr>
            <w:tcW w:w="1701"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6,628,222.61 </w:t>
            </w:r>
          </w:p>
        </w:tc>
        <w:tc>
          <w:tcPr>
            <w:tcW w:w="1843"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13,981,710.95 </w:t>
            </w:r>
          </w:p>
        </w:tc>
      </w:tr>
      <w:tr w:rsidR="0010293D" w:rsidRPr="00EB40FD" w:rsidTr="00525E81">
        <w:trPr>
          <w:trHeight w:val="304"/>
          <w:jc w:val="center"/>
        </w:trPr>
        <w:tc>
          <w:tcPr>
            <w:tcW w:w="1275" w:type="dxa"/>
          </w:tcPr>
          <w:p w:rsidR="0010293D" w:rsidRPr="00EB40FD" w:rsidRDefault="0010293D" w:rsidP="00EB40FD">
            <w:pPr>
              <w:rPr>
                <w:rFonts w:ascii="Times New Roman" w:eastAsia="Times New Roman" w:hAnsi="Times New Roman" w:cs="Times New Roman"/>
                <w:bCs/>
                <w:sz w:val="20"/>
                <w:szCs w:val="20"/>
                <w:lang w:eastAsia="es-MX"/>
              </w:rPr>
            </w:pPr>
          </w:p>
          <w:p w:rsidR="0010293D" w:rsidRPr="00EB40FD" w:rsidRDefault="0010293D" w:rsidP="00EB40FD">
            <w:pP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MILPA ALTA</w:t>
            </w:r>
          </w:p>
        </w:tc>
        <w:tc>
          <w:tcPr>
            <w:tcW w:w="1276"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712</w:t>
            </w:r>
          </w:p>
        </w:tc>
        <w:tc>
          <w:tcPr>
            <w:tcW w:w="1559"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1,140</w:t>
            </w:r>
          </w:p>
        </w:tc>
        <w:tc>
          <w:tcPr>
            <w:tcW w:w="994" w:type="dxa"/>
            <w:vAlign w:val="center"/>
          </w:tcPr>
          <w:p w:rsidR="0010293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1,852</w:t>
            </w:r>
          </w:p>
        </w:tc>
        <w:tc>
          <w:tcPr>
            <w:tcW w:w="1558"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6,957,903.56 </w:t>
            </w:r>
          </w:p>
        </w:tc>
        <w:tc>
          <w:tcPr>
            <w:tcW w:w="1701"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10,236,378.52 </w:t>
            </w:r>
          </w:p>
        </w:tc>
        <w:tc>
          <w:tcPr>
            <w:tcW w:w="1843"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17,194,282.08 </w:t>
            </w:r>
          </w:p>
        </w:tc>
      </w:tr>
      <w:tr w:rsidR="0010293D" w:rsidRPr="00EB40FD" w:rsidTr="00525E81">
        <w:trPr>
          <w:trHeight w:val="304"/>
          <w:jc w:val="center"/>
        </w:trPr>
        <w:tc>
          <w:tcPr>
            <w:tcW w:w="1275" w:type="dxa"/>
          </w:tcPr>
          <w:p w:rsidR="0010293D" w:rsidRPr="00EB40FD" w:rsidRDefault="0010293D" w:rsidP="00EB40FD">
            <w:pPr>
              <w:rPr>
                <w:rFonts w:ascii="Times New Roman" w:eastAsia="Times New Roman" w:hAnsi="Times New Roman" w:cs="Times New Roman"/>
                <w:bCs/>
                <w:sz w:val="20"/>
                <w:szCs w:val="20"/>
                <w:lang w:eastAsia="es-MX"/>
              </w:rPr>
            </w:pPr>
          </w:p>
          <w:p w:rsidR="0010293D" w:rsidRPr="00EB40FD" w:rsidRDefault="0010293D" w:rsidP="00EB40FD">
            <w:pP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TLAHUAC</w:t>
            </w:r>
          </w:p>
        </w:tc>
        <w:tc>
          <w:tcPr>
            <w:tcW w:w="1276"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23</w:t>
            </w:r>
          </w:p>
        </w:tc>
        <w:tc>
          <w:tcPr>
            <w:tcW w:w="1559"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20</w:t>
            </w:r>
          </w:p>
        </w:tc>
        <w:tc>
          <w:tcPr>
            <w:tcW w:w="994" w:type="dxa"/>
            <w:vAlign w:val="center"/>
          </w:tcPr>
          <w:p w:rsidR="0010293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43</w:t>
            </w:r>
          </w:p>
        </w:tc>
        <w:tc>
          <w:tcPr>
            <w:tcW w:w="1558"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956,096.36 </w:t>
            </w:r>
          </w:p>
        </w:tc>
        <w:tc>
          <w:tcPr>
            <w:tcW w:w="1701"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831,388.14 </w:t>
            </w:r>
          </w:p>
        </w:tc>
        <w:tc>
          <w:tcPr>
            <w:tcW w:w="1843"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1,787,484.50 </w:t>
            </w:r>
          </w:p>
        </w:tc>
      </w:tr>
      <w:tr w:rsidR="0010293D" w:rsidRPr="00EB40FD" w:rsidTr="00525E81">
        <w:trPr>
          <w:trHeight w:val="304"/>
          <w:jc w:val="center"/>
        </w:trPr>
        <w:tc>
          <w:tcPr>
            <w:tcW w:w="1275" w:type="dxa"/>
          </w:tcPr>
          <w:p w:rsidR="0010293D" w:rsidRPr="00EB40FD" w:rsidRDefault="0010293D" w:rsidP="00EB40FD">
            <w:pPr>
              <w:rPr>
                <w:rFonts w:ascii="Times New Roman" w:eastAsia="Times New Roman" w:hAnsi="Times New Roman" w:cs="Times New Roman"/>
                <w:bCs/>
                <w:sz w:val="20"/>
                <w:szCs w:val="20"/>
                <w:lang w:eastAsia="es-MX"/>
              </w:rPr>
            </w:pPr>
          </w:p>
          <w:p w:rsidR="0010293D" w:rsidRPr="00EB40FD" w:rsidRDefault="0010293D" w:rsidP="00EB40FD">
            <w:pPr>
              <w:rPr>
                <w:rFonts w:ascii="Times New Roman" w:eastAsia="Times New Roman" w:hAnsi="Times New Roman" w:cs="Times New Roman"/>
                <w:bCs/>
                <w:sz w:val="20"/>
                <w:szCs w:val="20"/>
                <w:lang w:eastAsia="es-MX"/>
              </w:rPr>
            </w:pPr>
            <w:r w:rsidRPr="00EB40FD">
              <w:rPr>
                <w:rFonts w:ascii="Times New Roman" w:eastAsia="Times New Roman" w:hAnsi="Times New Roman" w:cs="Times New Roman"/>
                <w:bCs/>
                <w:sz w:val="20"/>
                <w:szCs w:val="20"/>
                <w:lang w:eastAsia="es-MX"/>
              </w:rPr>
              <w:t>XOCHIMILCO</w:t>
            </w:r>
          </w:p>
        </w:tc>
        <w:tc>
          <w:tcPr>
            <w:tcW w:w="1276"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225</w:t>
            </w:r>
          </w:p>
        </w:tc>
        <w:tc>
          <w:tcPr>
            <w:tcW w:w="1559"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316</w:t>
            </w:r>
          </w:p>
        </w:tc>
        <w:tc>
          <w:tcPr>
            <w:tcW w:w="994" w:type="dxa"/>
            <w:vAlign w:val="center"/>
          </w:tcPr>
          <w:p w:rsidR="0010293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541</w:t>
            </w:r>
          </w:p>
        </w:tc>
        <w:tc>
          <w:tcPr>
            <w:tcW w:w="1558"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3,490,837.62 </w:t>
            </w:r>
          </w:p>
        </w:tc>
        <w:tc>
          <w:tcPr>
            <w:tcW w:w="1701"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4,902,687.51 </w:t>
            </w:r>
          </w:p>
        </w:tc>
        <w:tc>
          <w:tcPr>
            <w:tcW w:w="1843"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kern w:val="24"/>
                <w:sz w:val="20"/>
                <w:szCs w:val="20"/>
                <w:lang w:eastAsia="es-MX"/>
              </w:rPr>
              <w:t xml:space="preserve">$       8,393,525.13 </w:t>
            </w:r>
          </w:p>
        </w:tc>
      </w:tr>
      <w:tr w:rsidR="0010293D" w:rsidRPr="00EB40FD" w:rsidTr="00525E81">
        <w:trPr>
          <w:trHeight w:val="304"/>
          <w:jc w:val="center"/>
        </w:trPr>
        <w:tc>
          <w:tcPr>
            <w:tcW w:w="1275" w:type="dxa"/>
          </w:tcPr>
          <w:p w:rsidR="0010293D" w:rsidRPr="00EB40FD" w:rsidRDefault="0010293D" w:rsidP="00EB40FD">
            <w:pPr>
              <w:jc w:val="right"/>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TOTAL</w:t>
            </w:r>
          </w:p>
        </w:tc>
        <w:tc>
          <w:tcPr>
            <w:tcW w:w="1276" w:type="dxa"/>
            <w:vAlign w:val="center"/>
          </w:tcPr>
          <w:p w:rsidR="0010293D" w:rsidRPr="00EB40FD" w:rsidRDefault="0010293D"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kern w:val="24"/>
                <w:sz w:val="20"/>
                <w:szCs w:val="20"/>
                <w:lang w:eastAsia="es-MX"/>
              </w:rPr>
              <w:t>1,432</w:t>
            </w:r>
          </w:p>
        </w:tc>
        <w:tc>
          <w:tcPr>
            <w:tcW w:w="1559" w:type="dxa"/>
            <w:vAlign w:val="center"/>
          </w:tcPr>
          <w:p w:rsidR="008126ED" w:rsidRPr="00EB40FD" w:rsidRDefault="0010293D" w:rsidP="00EB40FD">
            <w:pPr>
              <w:jc w:val="right"/>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b/>
                <w:bCs/>
                <w:kern w:val="24"/>
                <w:sz w:val="20"/>
                <w:szCs w:val="20"/>
                <w:lang w:eastAsia="es-MX"/>
              </w:rPr>
              <w:t xml:space="preserve">1,921   </w:t>
            </w:r>
          </w:p>
        </w:tc>
        <w:tc>
          <w:tcPr>
            <w:tcW w:w="994" w:type="dxa"/>
            <w:vAlign w:val="center"/>
          </w:tcPr>
          <w:p w:rsidR="0010293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b/>
                <w:bCs/>
                <w:kern w:val="24"/>
                <w:sz w:val="20"/>
                <w:szCs w:val="20"/>
                <w:lang w:eastAsia="es-MX"/>
              </w:rPr>
              <w:t>3,353</w:t>
            </w:r>
          </w:p>
        </w:tc>
        <w:tc>
          <w:tcPr>
            <w:tcW w:w="1558" w:type="dxa"/>
            <w:vAlign w:val="center"/>
          </w:tcPr>
          <w:p w:rsidR="008126ED" w:rsidRPr="00EB40FD" w:rsidRDefault="0010293D" w:rsidP="00EB40FD">
            <w:pPr>
              <w:jc w:val="center"/>
              <w:textAlignment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b/>
                <w:bCs/>
                <w:kern w:val="24"/>
                <w:sz w:val="20"/>
                <w:szCs w:val="20"/>
                <w:lang w:eastAsia="es-MX"/>
              </w:rPr>
              <w:t>$    20,703,203.45</w:t>
            </w:r>
          </w:p>
        </w:tc>
        <w:tc>
          <w:tcPr>
            <w:tcW w:w="1701" w:type="dxa"/>
            <w:vAlign w:val="center"/>
          </w:tcPr>
          <w:p w:rsidR="0010293D" w:rsidRPr="00EB40FD" w:rsidRDefault="0010293D" w:rsidP="00EB40FD">
            <w:pPr>
              <w:jc w:val="center"/>
              <w:rPr>
                <w:rFonts w:ascii="Times New Roman" w:hAnsi="Times New Roman" w:cs="Times New Roman"/>
                <w:b/>
                <w:sz w:val="20"/>
                <w:szCs w:val="20"/>
              </w:rPr>
            </w:pPr>
            <w:r w:rsidRPr="00EB40FD">
              <w:rPr>
                <w:rFonts w:ascii="Times New Roman" w:eastAsia="Times New Roman" w:hAnsi="Times New Roman" w:cs="Times New Roman"/>
                <w:b/>
                <w:bCs/>
                <w:kern w:val="24"/>
                <w:sz w:val="20"/>
                <w:szCs w:val="20"/>
                <w:lang w:eastAsia="es-MX"/>
              </w:rPr>
              <w:t>$  28,011,909.77</w:t>
            </w:r>
          </w:p>
        </w:tc>
        <w:tc>
          <w:tcPr>
            <w:tcW w:w="1843" w:type="dxa"/>
            <w:vAlign w:val="center"/>
          </w:tcPr>
          <w:p w:rsidR="0010293D" w:rsidRPr="00EB40FD" w:rsidRDefault="0010293D" w:rsidP="00EB40FD">
            <w:pPr>
              <w:jc w:val="center"/>
              <w:rPr>
                <w:rFonts w:ascii="Times New Roman" w:hAnsi="Times New Roman" w:cs="Times New Roman"/>
                <w:b/>
                <w:sz w:val="20"/>
                <w:szCs w:val="20"/>
              </w:rPr>
            </w:pPr>
            <w:r w:rsidRPr="00EB40FD">
              <w:rPr>
                <w:rFonts w:ascii="Times New Roman" w:eastAsia="Times New Roman" w:hAnsi="Times New Roman" w:cs="Times New Roman"/>
                <w:b/>
                <w:bCs/>
                <w:kern w:val="24"/>
                <w:sz w:val="20"/>
                <w:szCs w:val="20"/>
                <w:lang w:eastAsia="es-MX"/>
              </w:rPr>
              <w:t>$     48,715,113.22</w:t>
            </w:r>
          </w:p>
        </w:tc>
      </w:tr>
    </w:tbl>
    <w:p w:rsidR="000D76F5" w:rsidRPr="00EB40FD" w:rsidRDefault="000D76F5"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r w:rsidRPr="00EB40FD">
        <w:rPr>
          <w:rFonts w:ascii="Times New Roman" w:hAnsi="Times New Roman" w:cs="Times New Roman"/>
          <w:bCs/>
          <w:sz w:val="20"/>
          <w:szCs w:val="20"/>
        </w:rPr>
        <w:t>Distribución  por Género, en el Subprograma FOCORE</w:t>
      </w:r>
    </w:p>
    <w:p w:rsidR="00D27336" w:rsidRPr="00EB40FD" w:rsidRDefault="00D27336"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p>
    <w:p w:rsidR="00B60C5A" w:rsidRPr="00EB40FD" w:rsidRDefault="00B60C5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both"/>
        <w:rPr>
          <w:rFonts w:ascii="Times New Roman" w:hAnsi="Times New Roman" w:cs="Times New Roman"/>
          <w:bCs/>
          <w:sz w:val="20"/>
          <w:szCs w:val="20"/>
        </w:rPr>
      </w:pPr>
    </w:p>
    <w:p w:rsidR="000D76F5" w:rsidRPr="00EB40FD" w:rsidRDefault="000D76F5" w:rsidP="00EB40FD">
      <w:pPr>
        <w:pStyle w:val="Tema"/>
        <w:ind w:right="142"/>
        <w:jc w:val="center"/>
        <w:rPr>
          <w:rFonts w:ascii="Times New Roman" w:hAnsi="Times New Roman"/>
          <w:bCs/>
          <w:color w:val="auto"/>
          <w:sz w:val="20"/>
          <w:lang w:val="es-MX"/>
        </w:rPr>
      </w:pPr>
    </w:p>
    <w:tbl>
      <w:tblPr>
        <w:tblStyle w:val="Tablaconcuadrcula"/>
        <w:tblpPr w:leftFromText="141" w:rightFromText="141" w:vertAnchor="text" w:horzAnchor="margin" w:tblpY="220"/>
        <w:tblW w:w="9780" w:type="dxa"/>
        <w:tblLayout w:type="fixed"/>
        <w:tblLook w:val="04A0"/>
      </w:tblPr>
      <w:tblGrid>
        <w:gridCol w:w="1417"/>
        <w:gridCol w:w="1134"/>
        <w:gridCol w:w="1134"/>
        <w:gridCol w:w="1101"/>
        <w:gridCol w:w="1701"/>
        <w:gridCol w:w="1701"/>
        <w:gridCol w:w="1592"/>
      </w:tblGrid>
      <w:tr w:rsidR="00693FE9" w:rsidRPr="00EB40FD" w:rsidTr="00693FE9">
        <w:trPr>
          <w:trHeight w:val="256"/>
        </w:trPr>
        <w:tc>
          <w:tcPr>
            <w:tcW w:w="9780" w:type="dxa"/>
            <w:gridSpan w:val="7"/>
            <w:tcBorders>
              <w:top w:val="single" w:sz="4" w:space="0" w:color="auto"/>
            </w:tcBorders>
            <w:shd w:val="clear" w:color="auto" w:fill="auto"/>
          </w:tcPr>
          <w:p w:rsidR="00693FE9" w:rsidRPr="00EB40FD" w:rsidRDefault="00693FE9"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SUBPROGRAMA APASO 2013</w:t>
            </w:r>
          </w:p>
          <w:p w:rsidR="00693FE9" w:rsidRPr="00EB40FD" w:rsidRDefault="00693FE9"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AUTORIZADO POR GÉNERO</w:t>
            </w:r>
          </w:p>
        </w:tc>
      </w:tr>
      <w:tr w:rsidR="003A27EA" w:rsidRPr="00EB40FD" w:rsidTr="005D0219">
        <w:trPr>
          <w:trHeight w:val="256"/>
        </w:trPr>
        <w:tc>
          <w:tcPr>
            <w:tcW w:w="1417" w:type="dxa"/>
            <w:tcBorders>
              <w:top w:val="single" w:sz="4" w:space="0" w:color="auto"/>
            </w:tcBorders>
            <w:shd w:val="clear" w:color="auto" w:fill="92D050"/>
          </w:tcPr>
          <w:p w:rsidR="003A27EA" w:rsidRPr="00EB40FD" w:rsidRDefault="003A27EA"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DELEGACIÓN</w:t>
            </w:r>
          </w:p>
        </w:tc>
        <w:tc>
          <w:tcPr>
            <w:tcW w:w="1134" w:type="dxa"/>
            <w:tcBorders>
              <w:top w:val="single" w:sz="4" w:space="0" w:color="auto"/>
            </w:tcBorders>
            <w:shd w:val="clear" w:color="auto" w:fill="92D050"/>
          </w:tcPr>
          <w:p w:rsidR="003A27EA" w:rsidRPr="00EB40FD" w:rsidRDefault="003A27EA"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 xml:space="preserve">APOYOS A MUJERES </w:t>
            </w:r>
          </w:p>
        </w:tc>
        <w:tc>
          <w:tcPr>
            <w:tcW w:w="1134" w:type="dxa"/>
            <w:tcBorders>
              <w:top w:val="single" w:sz="4" w:space="0" w:color="auto"/>
              <w:right w:val="single" w:sz="4" w:space="0" w:color="auto"/>
            </w:tcBorders>
            <w:shd w:val="clear" w:color="auto" w:fill="92D050"/>
          </w:tcPr>
          <w:p w:rsidR="003A27EA" w:rsidRPr="00EB40FD" w:rsidRDefault="003A27EA"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 xml:space="preserve">APOYOS A HOMBRES </w:t>
            </w:r>
          </w:p>
        </w:tc>
        <w:tc>
          <w:tcPr>
            <w:tcW w:w="1101" w:type="dxa"/>
            <w:tcBorders>
              <w:top w:val="single" w:sz="4" w:space="0" w:color="auto"/>
              <w:right w:val="single" w:sz="4" w:space="0" w:color="auto"/>
            </w:tcBorders>
            <w:shd w:val="clear" w:color="auto" w:fill="92D050"/>
            <w:vAlign w:val="center"/>
          </w:tcPr>
          <w:p w:rsidR="003A27EA" w:rsidRPr="00EB40FD" w:rsidRDefault="003A27EA"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TOTAL DE APOYOS</w:t>
            </w:r>
          </w:p>
        </w:tc>
        <w:tc>
          <w:tcPr>
            <w:tcW w:w="1701" w:type="dxa"/>
            <w:tcBorders>
              <w:top w:val="single" w:sz="4" w:space="0" w:color="auto"/>
              <w:left w:val="single" w:sz="4" w:space="0" w:color="auto"/>
            </w:tcBorders>
            <w:shd w:val="clear" w:color="auto" w:fill="92D050"/>
          </w:tcPr>
          <w:p w:rsidR="003A27EA" w:rsidRPr="00EB40FD" w:rsidRDefault="003A27EA"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MONTO PARA MUJERES</w:t>
            </w:r>
          </w:p>
        </w:tc>
        <w:tc>
          <w:tcPr>
            <w:tcW w:w="1701" w:type="dxa"/>
            <w:tcBorders>
              <w:top w:val="single" w:sz="4" w:space="0" w:color="auto"/>
              <w:right w:val="single" w:sz="4" w:space="0" w:color="auto"/>
            </w:tcBorders>
            <w:shd w:val="clear" w:color="auto" w:fill="92D050"/>
          </w:tcPr>
          <w:p w:rsidR="003A27EA" w:rsidRPr="00EB40FD" w:rsidRDefault="003A27EA"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MONTO PARA HOMBRES</w:t>
            </w:r>
          </w:p>
        </w:tc>
        <w:tc>
          <w:tcPr>
            <w:tcW w:w="1592" w:type="dxa"/>
            <w:tcBorders>
              <w:top w:val="single" w:sz="4" w:space="0" w:color="auto"/>
              <w:left w:val="single" w:sz="4" w:space="0" w:color="auto"/>
            </w:tcBorders>
            <w:shd w:val="clear" w:color="auto" w:fill="92D050"/>
          </w:tcPr>
          <w:p w:rsidR="003A27EA" w:rsidRPr="00EB40FD" w:rsidRDefault="003A27EA" w:rsidP="00EB40FD">
            <w:pPr>
              <w:jc w:val="center"/>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MONTO TOTAL</w:t>
            </w:r>
          </w:p>
        </w:tc>
      </w:tr>
      <w:tr w:rsidR="003A27EA" w:rsidRPr="00EB40FD" w:rsidTr="005D0219">
        <w:trPr>
          <w:trHeight w:val="256"/>
        </w:trPr>
        <w:tc>
          <w:tcPr>
            <w:tcW w:w="1417" w:type="dxa"/>
            <w:vAlign w:val="center"/>
          </w:tcPr>
          <w:p w:rsidR="003A27EA" w:rsidRPr="00EB40FD" w:rsidRDefault="003A27EA" w:rsidP="00EB40FD">
            <w:pPr>
              <w:jc w:val="center"/>
              <w:rPr>
                <w:rFonts w:ascii="Times New Roman" w:eastAsia="Times New Roman" w:hAnsi="Times New Roman" w:cs="Times New Roman"/>
                <w:sz w:val="20"/>
                <w:szCs w:val="20"/>
                <w:lang w:eastAsia="es-MX"/>
              </w:rPr>
            </w:pPr>
          </w:p>
          <w:p w:rsidR="003A27EA" w:rsidRPr="00EB40FD" w:rsidRDefault="003A27EA"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ÁLVARO OBREGÓN</w:t>
            </w:r>
          </w:p>
        </w:tc>
        <w:tc>
          <w:tcPr>
            <w:tcW w:w="1134" w:type="dxa"/>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20</w:t>
            </w:r>
          </w:p>
        </w:tc>
        <w:tc>
          <w:tcPr>
            <w:tcW w:w="1134"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68</w:t>
            </w:r>
          </w:p>
        </w:tc>
        <w:tc>
          <w:tcPr>
            <w:tcW w:w="11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88</w:t>
            </w:r>
          </w:p>
        </w:tc>
        <w:tc>
          <w:tcPr>
            <w:tcW w:w="1701" w:type="dxa"/>
            <w:tcBorders>
              <w:lef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292,500.00 </w:t>
            </w:r>
          </w:p>
        </w:tc>
        <w:tc>
          <w:tcPr>
            <w:tcW w:w="17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765,000.00 </w:t>
            </w:r>
          </w:p>
        </w:tc>
        <w:tc>
          <w:tcPr>
            <w:tcW w:w="1592" w:type="dxa"/>
            <w:tcBorders>
              <w:lef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1,057,500.00 </w:t>
            </w:r>
          </w:p>
        </w:tc>
      </w:tr>
      <w:tr w:rsidR="003A27EA" w:rsidRPr="00EB40FD" w:rsidTr="005D0219">
        <w:trPr>
          <w:trHeight w:val="241"/>
        </w:trPr>
        <w:tc>
          <w:tcPr>
            <w:tcW w:w="1417" w:type="dxa"/>
            <w:vAlign w:val="center"/>
          </w:tcPr>
          <w:p w:rsidR="003A27EA" w:rsidRPr="00EB40FD" w:rsidRDefault="003A27EA" w:rsidP="00EB40FD">
            <w:pPr>
              <w:jc w:val="center"/>
              <w:rPr>
                <w:rFonts w:ascii="Times New Roman" w:eastAsia="Times New Roman" w:hAnsi="Times New Roman" w:cs="Times New Roman"/>
                <w:sz w:val="20"/>
                <w:szCs w:val="20"/>
                <w:lang w:eastAsia="es-MX"/>
              </w:rPr>
            </w:pPr>
          </w:p>
          <w:p w:rsidR="003A27EA" w:rsidRPr="00EB40FD" w:rsidRDefault="003A27EA"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CUAJIMALPA DE MORELOS</w:t>
            </w:r>
          </w:p>
        </w:tc>
        <w:tc>
          <w:tcPr>
            <w:tcW w:w="1134" w:type="dxa"/>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24</w:t>
            </w:r>
          </w:p>
        </w:tc>
        <w:tc>
          <w:tcPr>
            <w:tcW w:w="1134"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116</w:t>
            </w:r>
          </w:p>
        </w:tc>
        <w:tc>
          <w:tcPr>
            <w:tcW w:w="11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140</w:t>
            </w:r>
          </w:p>
        </w:tc>
        <w:tc>
          <w:tcPr>
            <w:tcW w:w="1701" w:type="dxa"/>
            <w:tcBorders>
              <w:lef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255,000.00 </w:t>
            </w:r>
          </w:p>
        </w:tc>
        <w:tc>
          <w:tcPr>
            <w:tcW w:w="17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1,095,000.00 </w:t>
            </w:r>
          </w:p>
        </w:tc>
        <w:tc>
          <w:tcPr>
            <w:tcW w:w="1592" w:type="dxa"/>
            <w:tcBorders>
              <w:lef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1,350,000.00 </w:t>
            </w:r>
          </w:p>
        </w:tc>
      </w:tr>
      <w:tr w:rsidR="003A27EA" w:rsidRPr="00EB40FD" w:rsidTr="005D0219">
        <w:trPr>
          <w:trHeight w:val="256"/>
        </w:trPr>
        <w:tc>
          <w:tcPr>
            <w:tcW w:w="1417" w:type="dxa"/>
            <w:vAlign w:val="center"/>
          </w:tcPr>
          <w:p w:rsidR="003A27EA" w:rsidRPr="00EB40FD" w:rsidRDefault="003A27EA"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GUSTAVO A. MADERO</w:t>
            </w:r>
          </w:p>
        </w:tc>
        <w:tc>
          <w:tcPr>
            <w:tcW w:w="1134" w:type="dxa"/>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61</w:t>
            </w:r>
          </w:p>
        </w:tc>
        <w:tc>
          <w:tcPr>
            <w:tcW w:w="1134"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79</w:t>
            </w:r>
          </w:p>
        </w:tc>
        <w:tc>
          <w:tcPr>
            <w:tcW w:w="11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140</w:t>
            </w:r>
          </w:p>
        </w:tc>
        <w:tc>
          <w:tcPr>
            <w:tcW w:w="1701" w:type="dxa"/>
            <w:tcBorders>
              <w:lef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569,463.00 </w:t>
            </w:r>
          </w:p>
        </w:tc>
        <w:tc>
          <w:tcPr>
            <w:tcW w:w="17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719,007.00 </w:t>
            </w:r>
          </w:p>
        </w:tc>
        <w:tc>
          <w:tcPr>
            <w:tcW w:w="1592" w:type="dxa"/>
            <w:tcBorders>
              <w:lef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1,288,470.00 </w:t>
            </w:r>
          </w:p>
        </w:tc>
      </w:tr>
      <w:tr w:rsidR="003A27EA" w:rsidRPr="00EB40FD" w:rsidTr="005D0219">
        <w:trPr>
          <w:trHeight w:val="256"/>
        </w:trPr>
        <w:tc>
          <w:tcPr>
            <w:tcW w:w="1417" w:type="dxa"/>
            <w:vAlign w:val="center"/>
          </w:tcPr>
          <w:p w:rsidR="003A27EA" w:rsidRPr="00EB40FD" w:rsidRDefault="003A27EA" w:rsidP="00EB40FD">
            <w:pPr>
              <w:jc w:val="center"/>
              <w:rPr>
                <w:rFonts w:ascii="Times New Roman" w:eastAsia="Times New Roman" w:hAnsi="Times New Roman" w:cs="Times New Roman"/>
                <w:sz w:val="20"/>
                <w:szCs w:val="20"/>
                <w:lang w:eastAsia="es-MX"/>
              </w:rPr>
            </w:pPr>
          </w:p>
          <w:p w:rsidR="003A27EA" w:rsidRPr="00EB40FD" w:rsidRDefault="003A27EA"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MAGDALENA CONTRERAS</w:t>
            </w:r>
          </w:p>
        </w:tc>
        <w:tc>
          <w:tcPr>
            <w:tcW w:w="1134" w:type="dxa"/>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128</w:t>
            </w:r>
          </w:p>
        </w:tc>
        <w:tc>
          <w:tcPr>
            <w:tcW w:w="1134"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355</w:t>
            </w:r>
          </w:p>
        </w:tc>
        <w:tc>
          <w:tcPr>
            <w:tcW w:w="11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483</w:t>
            </w:r>
          </w:p>
        </w:tc>
        <w:tc>
          <w:tcPr>
            <w:tcW w:w="1701" w:type="dxa"/>
            <w:tcBorders>
              <w:lef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1,232,335.00 </w:t>
            </w:r>
          </w:p>
        </w:tc>
        <w:tc>
          <w:tcPr>
            <w:tcW w:w="17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3,410,450.00 </w:t>
            </w:r>
          </w:p>
        </w:tc>
        <w:tc>
          <w:tcPr>
            <w:tcW w:w="1592" w:type="dxa"/>
            <w:tcBorders>
              <w:lef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4,642,785.00 </w:t>
            </w:r>
          </w:p>
        </w:tc>
      </w:tr>
      <w:tr w:rsidR="003A27EA" w:rsidRPr="00EB40FD" w:rsidTr="005D0219">
        <w:trPr>
          <w:trHeight w:val="256"/>
        </w:trPr>
        <w:tc>
          <w:tcPr>
            <w:tcW w:w="1417" w:type="dxa"/>
            <w:vAlign w:val="center"/>
          </w:tcPr>
          <w:p w:rsidR="003A27EA" w:rsidRPr="00EB40FD" w:rsidRDefault="003A27EA" w:rsidP="00EB40FD">
            <w:pPr>
              <w:jc w:val="center"/>
              <w:rPr>
                <w:rFonts w:ascii="Times New Roman" w:eastAsia="Times New Roman" w:hAnsi="Times New Roman" w:cs="Times New Roman"/>
                <w:sz w:val="20"/>
                <w:szCs w:val="20"/>
                <w:lang w:eastAsia="es-MX"/>
              </w:rPr>
            </w:pPr>
          </w:p>
          <w:p w:rsidR="003A27EA" w:rsidRPr="00EB40FD" w:rsidRDefault="003A27EA"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TLALPAN</w:t>
            </w:r>
          </w:p>
        </w:tc>
        <w:tc>
          <w:tcPr>
            <w:tcW w:w="1134" w:type="dxa"/>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743</w:t>
            </w:r>
          </w:p>
        </w:tc>
        <w:tc>
          <w:tcPr>
            <w:tcW w:w="1134"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1,138</w:t>
            </w:r>
          </w:p>
        </w:tc>
        <w:tc>
          <w:tcPr>
            <w:tcW w:w="11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1,881</w:t>
            </w:r>
          </w:p>
        </w:tc>
        <w:tc>
          <w:tcPr>
            <w:tcW w:w="1701" w:type="dxa"/>
            <w:tcBorders>
              <w:lef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4,527,117.74 </w:t>
            </w:r>
          </w:p>
        </w:tc>
        <w:tc>
          <w:tcPr>
            <w:tcW w:w="17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7,163,297.26 </w:t>
            </w:r>
          </w:p>
        </w:tc>
        <w:tc>
          <w:tcPr>
            <w:tcW w:w="1592" w:type="dxa"/>
            <w:tcBorders>
              <w:lef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11,690,415.00 </w:t>
            </w:r>
          </w:p>
        </w:tc>
      </w:tr>
      <w:tr w:rsidR="003A27EA" w:rsidRPr="00EB40FD" w:rsidTr="005D0219">
        <w:trPr>
          <w:trHeight w:val="256"/>
        </w:trPr>
        <w:tc>
          <w:tcPr>
            <w:tcW w:w="1417" w:type="dxa"/>
            <w:vAlign w:val="center"/>
          </w:tcPr>
          <w:p w:rsidR="003A27EA" w:rsidRPr="00EB40FD" w:rsidRDefault="003A27EA" w:rsidP="00EB40FD">
            <w:pPr>
              <w:jc w:val="center"/>
              <w:rPr>
                <w:rFonts w:ascii="Times New Roman" w:eastAsia="Times New Roman" w:hAnsi="Times New Roman" w:cs="Times New Roman"/>
                <w:sz w:val="20"/>
                <w:szCs w:val="20"/>
                <w:lang w:eastAsia="es-MX"/>
              </w:rPr>
            </w:pPr>
          </w:p>
          <w:p w:rsidR="003A27EA" w:rsidRPr="00EB40FD" w:rsidRDefault="003A27EA"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IZTAPALAPA</w:t>
            </w:r>
          </w:p>
        </w:tc>
        <w:tc>
          <w:tcPr>
            <w:tcW w:w="1134" w:type="dxa"/>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32</w:t>
            </w:r>
          </w:p>
        </w:tc>
        <w:tc>
          <w:tcPr>
            <w:tcW w:w="1134"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12</w:t>
            </w:r>
          </w:p>
        </w:tc>
        <w:tc>
          <w:tcPr>
            <w:tcW w:w="11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44</w:t>
            </w:r>
          </w:p>
        </w:tc>
        <w:tc>
          <w:tcPr>
            <w:tcW w:w="1701" w:type="dxa"/>
            <w:tcBorders>
              <w:lef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274,130.00 </w:t>
            </w:r>
          </w:p>
        </w:tc>
        <w:tc>
          <w:tcPr>
            <w:tcW w:w="17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102,790.00 </w:t>
            </w:r>
          </w:p>
        </w:tc>
        <w:tc>
          <w:tcPr>
            <w:tcW w:w="1592"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376,920.00 </w:t>
            </w:r>
          </w:p>
        </w:tc>
      </w:tr>
      <w:tr w:rsidR="003A27EA" w:rsidRPr="00EB40FD" w:rsidTr="005D0219">
        <w:trPr>
          <w:trHeight w:val="256"/>
        </w:trPr>
        <w:tc>
          <w:tcPr>
            <w:tcW w:w="1417" w:type="dxa"/>
            <w:vAlign w:val="center"/>
          </w:tcPr>
          <w:p w:rsidR="003A27EA" w:rsidRPr="00EB40FD" w:rsidRDefault="003A27EA" w:rsidP="00EB40FD">
            <w:pPr>
              <w:jc w:val="center"/>
              <w:rPr>
                <w:rFonts w:ascii="Times New Roman" w:eastAsia="Times New Roman" w:hAnsi="Times New Roman" w:cs="Times New Roman"/>
                <w:sz w:val="20"/>
                <w:szCs w:val="20"/>
                <w:lang w:eastAsia="es-MX"/>
              </w:rPr>
            </w:pPr>
          </w:p>
          <w:p w:rsidR="003A27EA" w:rsidRPr="00EB40FD" w:rsidRDefault="003A27EA"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MILPA ALTA</w:t>
            </w:r>
          </w:p>
        </w:tc>
        <w:tc>
          <w:tcPr>
            <w:tcW w:w="1134" w:type="dxa"/>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766</w:t>
            </w:r>
          </w:p>
        </w:tc>
        <w:tc>
          <w:tcPr>
            <w:tcW w:w="1134" w:type="dxa"/>
            <w:tcBorders>
              <w:righ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1,041</w:t>
            </w:r>
          </w:p>
        </w:tc>
        <w:tc>
          <w:tcPr>
            <w:tcW w:w="11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1,807</w:t>
            </w:r>
          </w:p>
        </w:tc>
        <w:tc>
          <w:tcPr>
            <w:tcW w:w="1701" w:type="dxa"/>
            <w:tcBorders>
              <w:lef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3,975,636.96 </w:t>
            </w:r>
          </w:p>
        </w:tc>
        <w:tc>
          <w:tcPr>
            <w:tcW w:w="1701" w:type="dxa"/>
            <w:tcBorders>
              <w:righ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5,908,268.04 </w:t>
            </w:r>
          </w:p>
        </w:tc>
        <w:tc>
          <w:tcPr>
            <w:tcW w:w="1592" w:type="dxa"/>
            <w:tcBorders>
              <w:righ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9,883,905.00 </w:t>
            </w:r>
          </w:p>
        </w:tc>
      </w:tr>
      <w:tr w:rsidR="003A27EA" w:rsidRPr="00EB40FD" w:rsidTr="005D0219">
        <w:trPr>
          <w:trHeight w:val="256"/>
        </w:trPr>
        <w:tc>
          <w:tcPr>
            <w:tcW w:w="1417" w:type="dxa"/>
            <w:vAlign w:val="center"/>
          </w:tcPr>
          <w:p w:rsidR="003A27EA" w:rsidRPr="00EB40FD" w:rsidRDefault="003A27EA" w:rsidP="00EB40FD">
            <w:pP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TLAHUAC</w:t>
            </w:r>
          </w:p>
        </w:tc>
        <w:tc>
          <w:tcPr>
            <w:tcW w:w="1134" w:type="dxa"/>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641</w:t>
            </w:r>
          </w:p>
        </w:tc>
        <w:tc>
          <w:tcPr>
            <w:tcW w:w="1134" w:type="dxa"/>
            <w:tcBorders>
              <w:righ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690</w:t>
            </w:r>
          </w:p>
        </w:tc>
        <w:tc>
          <w:tcPr>
            <w:tcW w:w="11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1,331</w:t>
            </w:r>
          </w:p>
        </w:tc>
        <w:tc>
          <w:tcPr>
            <w:tcW w:w="1701" w:type="dxa"/>
            <w:tcBorders>
              <w:lef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3,096,490.36 </w:t>
            </w:r>
          </w:p>
        </w:tc>
        <w:tc>
          <w:tcPr>
            <w:tcW w:w="1701" w:type="dxa"/>
            <w:tcBorders>
              <w:righ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3,536,159.64 </w:t>
            </w:r>
          </w:p>
        </w:tc>
        <w:tc>
          <w:tcPr>
            <w:tcW w:w="1592" w:type="dxa"/>
            <w:tcBorders>
              <w:lef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6,632,650.00 </w:t>
            </w:r>
          </w:p>
        </w:tc>
      </w:tr>
      <w:tr w:rsidR="003A27EA" w:rsidRPr="00EB40FD" w:rsidTr="005D0219">
        <w:trPr>
          <w:trHeight w:val="256"/>
        </w:trPr>
        <w:tc>
          <w:tcPr>
            <w:tcW w:w="1417" w:type="dxa"/>
            <w:vAlign w:val="center"/>
          </w:tcPr>
          <w:p w:rsidR="003A27EA" w:rsidRPr="00EB40FD" w:rsidRDefault="003A27EA"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XOCHIMILCO</w:t>
            </w:r>
          </w:p>
        </w:tc>
        <w:tc>
          <w:tcPr>
            <w:tcW w:w="1134" w:type="dxa"/>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789</w:t>
            </w:r>
          </w:p>
        </w:tc>
        <w:tc>
          <w:tcPr>
            <w:tcW w:w="1134" w:type="dxa"/>
            <w:tcBorders>
              <w:righ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1,538</w:t>
            </w:r>
          </w:p>
        </w:tc>
        <w:tc>
          <w:tcPr>
            <w:tcW w:w="11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2,327</w:t>
            </w:r>
          </w:p>
        </w:tc>
        <w:tc>
          <w:tcPr>
            <w:tcW w:w="1701" w:type="dxa"/>
            <w:tcBorders>
              <w:lef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4,808,632.89 </w:t>
            </w:r>
          </w:p>
        </w:tc>
        <w:tc>
          <w:tcPr>
            <w:tcW w:w="1701" w:type="dxa"/>
            <w:tcBorders>
              <w:righ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9,373,482.11 </w:t>
            </w:r>
          </w:p>
        </w:tc>
        <w:tc>
          <w:tcPr>
            <w:tcW w:w="1592" w:type="dxa"/>
            <w:tcBorders>
              <w:lef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14,182,115.00 </w:t>
            </w:r>
          </w:p>
        </w:tc>
      </w:tr>
      <w:tr w:rsidR="003A27EA" w:rsidRPr="00EB40FD" w:rsidTr="005D0219">
        <w:trPr>
          <w:trHeight w:val="256"/>
        </w:trPr>
        <w:tc>
          <w:tcPr>
            <w:tcW w:w="1417" w:type="dxa"/>
            <w:vAlign w:val="center"/>
          </w:tcPr>
          <w:p w:rsidR="003A27EA" w:rsidRPr="00EB40FD" w:rsidRDefault="003A27EA"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OTRAS DELEGACIONES</w:t>
            </w:r>
          </w:p>
        </w:tc>
        <w:tc>
          <w:tcPr>
            <w:tcW w:w="1134" w:type="dxa"/>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31</w:t>
            </w:r>
          </w:p>
        </w:tc>
        <w:tc>
          <w:tcPr>
            <w:tcW w:w="1134" w:type="dxa"/>
            <w:tcBorders>
              <w:righ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44</w:t>
            </w:r>
          </w:p>
        </w:tc>
        <w:tc>
          <w:tcPr>
            <w:tcW w:w="1101" w:type="dxa"/>
            <w:tcBorders>
              <w:right w:val="single" w:sz="4" w:space="0" w:color="auto"/>
            </w:tcBorders>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75</w:t>
            </w:r>
          </w:p>
        </w:tc>
        <w:tc>
          <w:tcPr>
            <w:tcW w:w="1701" w:type="dxa"/>
            <w:tcBorders>
              <w:lef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3,573,664.29 </w:t>
            </w:r>
          </w:p>
        </w:tc>
        <w:tc>
          <w:tcPr>
            <w:tcW w:w="1701" w:type="dxa"/>
            <w:tcBorders>
              <w:righ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5,072,297.71 </w:t>
            </w:r>
          </w:p>
        </w:tc>
        <w:tc>
          <w:tcPr>
            <w:tcW w:w="1592" w:type="dxa"/>
            <w:tcBorders>
              <w:left w:val="single" w:sz="4" w:space="0" w:color="auto"/>
            </w:tcBorders>
            <w:shd w:val="clear" w:color="auto" w:fill="auto"/>
            <w:vAlign w:val="center"/>
          </w:tcPr>
          <w:p w:rsidR="003A27EA" w:rsidRPr="00EB40FD" w:rsidRDefault="003A27EA"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Cs/>
                <w:sz w:val="20"/>
                <w:szCs w:val="20"/>
              </w:rPr>
              <w:t xml:space="preserve">$    8,645,962.00 </w:t>
            </w:r>
          </w:p>
        </w:tc>
      </w:tr>
      <w:tr w:rsidR="00693FE9" w:rsidRPr="00EB40FD" w:rsidTr="00610FB0">
        <w:trPr>
          <w:trHeight w:val="256"/>
        </w:trPr>
        <w:tc>
          <w:tcPr>
            <w:tcW w:w="1417" w:type="dxa"/>
            <w:shd w:val="clear" w:color="auto" w:fill="92D050"/>
            <w:vAlign w:val="center"/>
          </w:tcPr>
          <w:p w:rsidR="00693FE9" w:rsidRPr="00EB40FD" w:rsidRDefault="00693FE9" w:rsidP="00EB40FD">
            <w:pPr>
              <w:jc w:val="center"/>
              <w:rPr>
                <w:rFonts w:ascii="Times New Roman" w:eastAsia="Times New Roman" w:hAnsi="Times New Roman" w:cs="Times New Roman"/>
                <w:b/>
                <w:sz w:val="20"/>
                <w:szCs w:val="20"/>
                <w:lang w:eastAsia="es-MX"/>
              </w:rPr>
            </w:pPr>
            <w:r w:rsidRPr="00EB40FD">
              <w:rPr>
                <w:rFonts w:ascii="Times New Roman" w:eastAsia="Times New Roman" w:hAnsi="Times New Roman" w:cs="Times New Roman"/>
                <w:b/>
                <w:sz w:val="20"/>
                <w:szCs w:val="20"/>
                <w:lang w:eastAsia="es-MX"/>
              </w:rPr>
              <w:t>TOTAL</w:t>
            </w:r>
          </w:p>
        </w:tc>
        <w:tc>
          <w:tcPr>
            <w:tcW w:w="1134" w:type="dxa"/>
            <w:shd w:val="clear" w:color="auto" w:fill="92D050"/>
            <w:vAlign w:val="center"/>
          </w:tcPr>
          <w:p w:rsidR="00693FE9" w:rsidRPr="00EB40FD" w:rsidRDefault="00693FE9"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
                <w:bCs/>
                <w:sz w:val="20"/>
                <w:szCs w:val="20"/>
              </w:rPr>
              <w:t>3,235</w:t>
            </w:r>
          </w:p>
        </w:tc>
        <w:tc>
          <w:tcPr>
            <w:tcW w:w="1134" w:type="dxa"/>
            <w:tcBorders>
              <w:right w:val="single" w:sz="4" w:space="0" w:color="auto"/>
            </w:tcBorders>
            <w:shd w:val="clear" w:color="auto" w:fill="92D050"/>
            <w:vAlign w:val="center"/>
          </w:tcPr>
          <w:p w:rsidR="00693FE9" w:rsidRPr="00EB40FD" w:rsidRDefault="00693FE9"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
                <w:bCs/>
                <w:sz w:val="20"/>
                <w:szCs w:val="20"/>
              </w:rPr>
              <w:t>5,081</w:t>
            </w:r>
          </w:p>
        </w:tc>
        <w:tc>
          <w:tcPr>
            <w:tcW w:w="1101" w:type="dxa"/>
            <w:tcBorders>
              <w:right w:val="single" w:sz="4" w:space="0" w:color="auto"/>
            </w:tcBorders>
            <w:shd w:val="clear" w:color="auto" w:fill="92D050"/>
            <w:vAlign w:val="center"/>
          </w:tcPr>
          <w:p w:rsidR="00693FE9" w:rsidRPr="00EB40FD" w:rsidRDefault="00693FE9"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
                <w:bCs/>
                <w:sz w:val="20"/>
                <w:szCs w:val="20"/>
              </w:rPr>
              <w:t>8,316</w:t>
            </w:r>
          </w:p>
        </w:tc>
        <w:tc>
          <w:tcPr>
            <w:tcW w:w="1701" w:type="dxa"/>
            <w:tcBorders>
              <w:left w:val="single" w:sz="4" w:space="0" w:color="auto"/>
            </w:tcBorders>
            <w:shd w:val="clear" w:color="auto" w:fill="92D050"/>
            <w:vAlign w:val="center"/>
          </w:tcPr>
          <w:p w:rsidR="00693FE9" w:rsidRPr="00EB40FD" w:rsidRDefault="00693FE9"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
                <w:bCs/>
                <w:sz w:val="20"/>
                <w:szCs w:val="20"/>
              </w:rPr>
              <w:t xml:space="preserve">$  22,604,970.24 </w:t>
            </w:r>
          </w:p>
        </w:tc>
        <w:tc>
          <w:tcPr>
            <w:tcW w:w="1701" w:type="dxa"/>
            <w:tcBorders>
              <w:right w:val="single" w:sz="4" w:space="0" w:color="auto"/>
            </w:tcBorders>
            <w:shd w:val="clear" w:color="auto" w:fill="92D050"/>
            <w:vAlign w:val="center"/>
          </w:tcPr>
          <w:p w:rsidR="00693FE9" w:rsidRPr="00EB40FD" w:rsidRDefault="00693FE9"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
                <w:bCs/>
                <w:sz w:val="20"/>
                <w:szCs w:val="20"/>
              </w:rPr>
              <w:t xml:space="preserve">$  37,145,751.76 </w:t>
            </w:r>
          </w:p>
        </w:tc>
        <w:tc>
          <w:tcPr>
            <w:tcW w:w="1592" w:type="dxa"/>
            <w:tcBorders>
              <w:left w:val="single" w:sz="4" w:space="0" w:color="auto"/>
            </w:tcBorders>
            <w:shd w:val="clear" w:color="auto" w:fill="92D050"/>
            <w:vAlign w:val="center"/>
          </w:tcPr>
          <w:p w:rsidR="00693FE9" w:rsidRPr="00EB40FD" w:rsidRDefault="00693FE9"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142"/>
              <w:jc w:val="both"/>
              <w:rPr>
                <w:rFonts w:ascii="Times New Roman" w:hAnsi="Times New Roman" w:cs="Times New Roman"/>
                <w:bCs/>
                <w:sz w:val="20"/>
                <w:szCs w:val="20"/>
              </w:rPr>
            </w:pPr>
            <w:r w:rsidRPr="00EB40FD">
              <w:rPr>
                <w:rFonts w:ascii="Times New Roman" w:hAnsi="Times New Roman" w:cs="Times New Roman"/>
                <w:b/>
                <w:bCs/>
                <w:sz w:val="20"/>
                <w:szCs w:val="20"/>
              </w:rPr>
              <w:t xml:space="preserve">$  59,750,722.00 </w:t>
            </w:r>
          </w:p>
        </w:tc>
      </w:tr>
    </w:tbl>
    <w:p w:rsidR="000D76F5" w:rsidRPr="00EB40FD" w:rsidRDefault="000D76F5" w:rsidP="00EB40FD">
      <w:pPr>
        <w:pStyle w:val="Tema"/>
        <w:ind w:right="142"/>
        <w:jc w:val="both"/>
        <w:rPr>
          <w:rFonts w:ascii="Times New Roman" w:hAnsi="Times New Roman"/>
          <w:bCs/>
          <w:color w:val="auto"/>
          <w:sz w:val="20"/>
          <w:lang w:val="es-MX"/>
        </w:rPr>
      </w:pPr>
    </w:p>
    <w:p w:rsidR="0065326C" w:rsidRPr="00EB40FD" w:rsidRDefault="0065326C" w:rsidP="00EB40FD">
      <w:pPr>
        <w:pStyle w:val="Tema"/>
        <w:ind w:right="142"/>
        <w:jc w:val="both"/>
        <w:rPr>
          <w:rFonts w:ascii="Times New Roman" w:hAnsi="Times New Roman"/>
          <w:bCs/>
          <w:color w:val="auto"/>
          <w:sz w:val="20"/>
          <w:lang w:val="es-MX"/>
        </w:rPr>
      </w:pPr>
    </w:p>
    <w:p w:rsidR="0065326C" w:rsidRPr="00EB40FD" w:rsidRDefault="0065326C" w:rsidP="00EB40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right="142"/>
        <w:jc w:val="center"/>
        <w:rPr>
          <w:rFonts w:ascii="Times New Roman" w:hAnsi="Times New Roman" w:cs="Times New Roman"/>
          <w:b/>
          <w:sz w:val="20"/>
          <w:szCs w:val="20"/>
        </w:rPr>
      </w:pPr>
      <w:r w:rsidRPr="00EB40FD">
        <w:rPr>
          <w:rFonts w:ascii="Times New Roman" w:hAnsi="Times New Roman" w:cs="Times New Roman"/>
          <w:b/>
          <w:sz w:val="20"/>
          <w:szCs w:val="20"/>
        </w:rPr>
        <w:t>ANEXO 2</w:t>
      </w:r>
    </w:p>
    <w:p w:rsidR="0065326C" w:rsidRPr="00EB40FD" w:rsidRDefault="0065326C" w:rsidP="00EB40FD">
      <w:pPr>
        <w:pStyle w:val="Tema"/>
        <w:ind w:right="142"/>
        <w:jc w:val="both"/>
        <w:rPr>
          <w:rFonts w:ascii="Times New Roman" w:hAnsi="Times New Roman"/>
          <w:bCs/>
          <w:color w:val="auto"/>
          <w:sz w:val="20"/>
          <w:lang w:val="es-MX"/>
        </w:rPr>
      </w:pPr>
    </w:p>
    <w:p w:rsidR="00D82AA2" w:rsidRPr="00EB40FD" w:rsidRDefault="00D82AA2" w:rsidP="00EB40FD">
      <w:pPr>
        <w:pStyle w:val="Default"/>
        <w:jc w:val="center"/>
        <w:rPr>
          <w:rFonts w:ascii="Times New Roman" w:hAnsi="Times New Roman" w:cs="Times New Roman"/>
          <w:b/>
          <w:bCs/>
          <w:color w:val="auto"/>
          <w:sz w:val="20"/>
          <w:szCs w:val="20"/>
        </w:rPr>
      </w:pPr>
      <w:r w:rsidRPr="00EB40FD">
        <w:rPr>
          <w:rFonts w:ascii="Times New Roman" w:hAnsi="Times New Roman" w:cs="Times New Roman"/>
          <w:b/>
          <w:bCs/>
          <w:color w:val="auto"/>
          <w:sz w:val="20"/>
          <w:szCs w:val="20"/>
        </w:rPr>
        <w:t>EVALUACIÓN DE PERCEPCIÓN DEL PROGRAMA PROFACE EJERCICIO 2013</w:t>
      </w:r>
    </w:p>
    <w:p w:rsidR="002B7DB6" w:rsidRPr="00EB40FD" w:rsidRDefault="002B7DB6" w:rsidP="00EB40FD">
      <w:pPr>
        <w:pStyle w:val="Default"/>
        <w:jc w:val="center"/>
        <w:rPr>
          <w:rFonts w:ascii="Times New Roman" w:hAnsi="Times New Roman" w:cs="Times New Roman"/>
          <w:color w:val="auto"/>
          <w:sz w:val="20"/>
          <w:szCs w:val="20"/>
        </w:rPr>
      </w:pPr>
    </w:p>
    <w:p w:rsidR="008B37C7" w:rsidRPr="00EB40FD" w:rsidRDefault="00D82AA2" w:rsidP="00EB40FD">
      <w:pPr>
        <w:pStyle w:val="Tema"/>
        <w:ind w:right="142"/>
        <w:jc w:val="both"/>
        <w:rPr>
          <w:rFonts w:ascii="Times New Roman" w:hAnsi="Times New Roman"/>
          <w:color w:val="auto"/>
          <w:sz w:val="20"/>
        </w:rPr>
      </w:pPr>
      <w:r w:rsidRPr="00EB40FD">
        <w:rPr>
          <w:rFonts w:ascii="Times New Roman" w:hAnsi="Times New Roman"/>
          <w:color w:val="auto"/>
          <w:sz w:val="20"/>
        </w:rPr>
        <w:t xml:space="preserve">La presente evaluación de percepción del PROFACE 2013, se realizo a través de una encuesta, aplicada a los beneficiarios, lo cual </w:t>
      </w:r>
      <w:r w:rsidR="008B37C7" w:rsidRPr="00EB40FD">
        <w:rPr>
          <w:rFonts w:ascii="Times New Roman" w:hAnsi="Times New Roman"/>
          <w:color w:val="auto"/>
          <w:sz w:val="20"/>
        </w:rPr>
        <w:t>ayuda a enriquecer la perspectiva integral de la evaluación de la gestión del Programa.</w:t>
      </w:r>
    </w:p>
    <w:p w:rsidR="00934750" w:rsidRDefault="00934750" w:rsidP="00EB40FD">
      <w:pPr>
        <w:pStyle w:val="Tema"/>
        <w:ind w:right="142"/>
        <w:jc w:val="both"/>
        <w:rPr>
          <w:rFonts w:ascii="Times New Roman" w:hAnsi="Times New Roman"/>
          <w:b/>
          <w:color w:val="auto"/>
          <w:sz w:val="20"/>
        </w:rPr>
      </w:pPr>
    </w:p>
    <w:p w:rsidR="008B37C7" w:rsidRDefault="008B37C7" w:rsidP="00EB40FD">
      <w:pPr>
        <w:pStyle w:val="Tema"/>
        <w:ind w:right="142"/>
        <w:jc w:val="both"/>
        <w:rPr>
          <w:rFonts w:ascii="Times New Roman" w:hAnsi="Times New Roman"/>
          <w:b/>
          <w:color w:val="auto"/>
          <w:sz w:val="20"/>
        </w:rPr>
      </w:pPr>
      <w:r w:rsidRPr="00EB40FD">
        <w:rPr>
          <w:rFonts w:ascii="Times New Roman" w:hAnsi="Times New Roman"/>
          <w:b/>
          <w:color w:val="auto"/>
          <w:sz w:val="20"/>
        </w:rPr>
        <w:t>Fuentes de Información y Procesamiento</w:t>
      </w:r>
    </w:p>
    <w:p w:rsidR="00934750" w:rsidRPr="00EB40FD" w:rsidRDefault="00934750" w:rsidP="00EB40FD">
      <w:pPr>
        <w:pStyle w:val="Tema"/>
        <w:ind w:right="142"/>
        <w:jc w:val="both"/>
        <w:rPr>
          <w:rFonts w:ascii="Times New Roman" w:hAnsi="Times New Roman"/>
          <w:b/>
          <w:color w:val="auto"/>
          <w:sz w:val="20"/>
        </w:rPr>
      </w:pPr>
    </w:p>
    <w:p w:rsidR="008B37C7" w:rsidRPr="00EB40FD" w:rsidRDefault="008B37C7" w:rsidP="00EB40FD">
      <w:pPr>
        <w:pStyle w:val="Tema"/>
        <w:ind w:right="142"/>
        <w:jc w:val="both"/>
        <w:rPr>
          <w:rFonts w:ascii="Times New Roman" w:hAnsi="Times New Roman"/>
          <w:color w:val="auto"/>
          <w:sz w:val="20"/>
        </w:rPr>
      </w:pPr>
      <w:r w:rsidRPr="00EB40FD">
        <w:rPr>
          <w:rFonts w:ascii="Times New Roman" w:hAnsi="Times New Roman"/>
          <w:color w:val="auto"/>
          <w:sz w:val="20"/>
        </w:rPr>
        <w:t xml:space="preserve">La metodología de la evaluación de la percepción del Programa, incluyo el diseño, levantamiento y el análisis de las encuestas, que se aplicaron a los beneficiarios del Programa PROFACE ejercicio 2013. </w:t>
      </w:r>
      <w:r w:rsidR="003338D1" w:rsidRPr="00EB40FD">
        <w:rPr>
          <w:rFonts w:ascii="Times New Roman" w:hAnsi="Times New Roman"/>
          <w:color w:val="auto"/>
          <w:sz w:val="20"/>
        </w:rPr>
        <w:t>Asimismo se reviso la integración de los expedientes de los grupos, a los que se les aplico la encuesta.</w:t>
      </w:r>
    </w:p>
    <w:p w:rsidR="00224BD8" w:rsidRDefault="003338D1" w:rsidP="00EB40FD">
      <w:pPr>
        <w:pStyle w:val="Tema"/>
        <w:ind w:right="142"/>
        <w:jc w:val="both"/>
        <w:rPr>
          <w:rFonts w:ascii="Times New Roman" w:hAnsi="Times New Roman"/>
          <w:color w:val="auto"/>
          <w:sz w:val="20"/>
        </w:rPr>
      </w:pPr>
      <w:r w:rsidRPr="00EB40FD">
        <w:rPr>
          <w:rFonts w:ascii="Times New Roman" w:hAnsi="Times New Roman"/>
          <w:color w:val="auto"/>
          <w:sz w:val="20"/>
        </w:rPr>
        <w:t xml:space="preserve">Durante el ejercicio 2013 del Programa, a través de sus dos Subprogramas APASO y FOCORE, se apoyaron a  </w:t>
      </w:r>
      <w:r w:rsidR="00D15EEB" w:rsidRPr="00EB40FD">
        <w:rPr>
          <w:rFonts w:ascii="Times New Roman" w:hAnsi="Times New Roman"/>
          <w:color w:val="auto"/>
          <w:sz w:val="20"/>
        </w:rPr>
        <w:t>1,021 grupos. La muestra fue del 10% de los grupos apoyados. La encuesta se aplico a 103</w:t>
      </w:r>
      <w:r w:rsidR="00224BD8" w:rsidRPr="00EB40FD">
        <w:rPr>
          <w:rFonts w:ascii="Times New Roman" w:hAnsi="Times New Roman"/>
          <w:color w:val="auto"/>
          <w:sz w:val="20"/>
        </w:rPr>
        <w:t>; para el Subprograma APASO, correspondieron 69 encuestas, para el Subprograma FOCORE, la muestra fue de 34. Se logro entrevistar a los 103 beneficiarios, es decir, el 100% de la muestra.</w:t>
      </w:r>
    </w:p>
    <w:p w:rsidR="002B311A" w:rsidRPr="00EB40FD" w:rsidRDefault="002B311A" w:rsidP="00EB40FD">
      <w:pPr>
        <w:pStyle w:val="Tema"/>
        <w:ind w:right="142"/>
        <w:jc w:val="both"/>
        <w:rPr>
          <w:rFonts w:ascii="Times New Roman" w:hAnsi="Times New Roman"/>
          <w:color w:val="auto"/>
          <w:sz w:val="20"/>
        </w:rPr>
      </w:pPr>
    </w:p>
    <w:p w:rsidR="00EB0D93" w:rsidRPr="00EB40FD" w:rsidRDefault="00224BD8" w:rsidP="00EB40FD">
      <w:pPr>
        <w:pStyle w:val="Tema"/>
        <w:ind w:right="142"/>
        <w:jc w:val="both"/>
        <w:rPr>
          <w:rFonts w:ascii="Times New Roman" w:hAnsi="Times New Roman"/>
          <w:color w:val="auto"/>
          <w:sz w:val="20"/>
        </w:rPr>
      </w:pPr>
      <w:r w:rsidRPr="00EB40FD">
        <w:rPr>
          <w:rFonts w:ascii="Times New Roman" w:hAnsi="Times New Roman"/>
          <w:color w:val="auto"/>
          <w:sz w:val="20"/>
        </w:rPr>
        <w:t>La encuesta fue contestada por los representantes del grupo o por alguno de sus integrantes.</w:t>
      </w:r>
      <w:r w:rsidR="00271BF7" w:rsidRPr="00EB40FD">
        <w:rPr>
          <w:rFonts w:ascii="Times New Roman" w:hAnsi="Times New Roman"/>
          <w:color w:val="auto"/>
          <w:sz w:val="20"/>
        </w:rPr>
        <w:t xml:space="preserve"> En general son los representantes del grupo, quienes conocen un poco más acerca de las Reglas de Operación del Programa, así como del mecanismo a seguir desde el registro del grupo, en la ventanilla del Centro Regional, hasta obtener su finiquito. Los representantes de grupo encuestados fue del 92.2% y de integrantes del grupo fue del 7.8%</w:t>
      </w:r>
    </w:p>
    <w:p w:rsidR="002B7DB6" w:rsidRPr="00EB40FD" w:rsidRDefault="002B7DB6" w:rsidP="00EB40FD">
      <w:pPr>
        <w:pStyle w:val="Tema"/>
        <w:ind w:right="142"/>
        <w:jc w:val="both"/>
        <w:rPr>
          <w:rFonts w:ascii="Times New Roman" w:hAnsi="Times New Roman"/>
          <w:color w:val="auto"/>
          <w:sz w:val="20"/>
        </w:rPr>
      </w:pPr>
    </w:p>
    <w:tbl>
      <w:tblPr>
        <w:tblW w:w="9067" w:type="dxa"/>
        <w:tblInd w:w="57" w:type="dxa"/>
        <w:tblCellMar>
          <w:left w:w="70" w:type="dxa"/>
          <w:right w:w="70" w:type="dxa"/>
        </w:tblCellMar>
        <w:tblLook w:val="04A0"/>
      </w:tblPr>
      <w:tblGrid>
        <w:gridCol w:w="1520"/>
        <w:gridCol w:w="1612"/>
        <w:gridCol w:w="1276"/>
        <w:gridCol w:w="1417"/>
        <w:gridCol w:w="1858"/>
        <w:gridCol w:w="1384"/>
      </w:tblGrid>
      <w:tr w:rsidR="00271BF7" w:rsidRPr="00EB40FD" w:rsidTr="00EB0D93">
        <w:trPr>
          <w:trHeight w:val="300"/>
        </w:trPr>
        <w:tc>
          <w:tcPr>
            <w:tcW w:w="1520" w:type="dxa"/>
            <w:tcBorders>
              <w:top w:val="single" w:sz="4" w:space="0" w:color="auto"/>
              <w:left w:val="single" w:sz="4" w:space="0" w:color="auto"/>
              <w:bottom w:val="single" w:sz="4" w:space="0" w:color="auto"/>
              <w:right w:val="single" w:sz="4" w:space="0" w:color="auto"/>
            </w:tcBorders>
            <w:shd w:val="clear" w:color="000000" w:fill="B2A1C7"/>
            <w:noWrap/>
            <w:vAlign w:val="center"/>
            <w:hideMark/>
          </w:tcPr>
          <w:p w:rsidR="00271BF7" w:rsidRPr="00EB40FD" w:rsidRDefault="00271BF7" w:rsidP="00EB40FD">
            <w:pPr>
              <w:spacing w:after="0" w:line="240" w:lineRule="auto"/>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Centro Regional</w:t>
            </w:r>
          </w:p>
        </w:tc>
        <w:tc>
          <w:tcPr>
            <w:tcW w:w="1612" w:type="dxa"/>
            <w:tcBorders>
              <w:top w:val="single" w:sz="4" w:space="0" w:color="auto"/>
              <w:left w:val="nil"/>
              <w:bottom w:val="single" w:sz="4" w:space="0" w:color="auto"/>
              <w:right w:val="single" w:sz="4" w:space="0" w:color="auto"/>
            </w:tcBorders>
            <w:shd w:val="clear" w:color="000000" w:fill="B2A1C7"/>
            <w:noWrap/>
            <w:vAlign w:val="center"/>
            <w:hideMark/>
          </w:tcPr>
          <w:p w:rsidR="00271BF7" w:rsidRPr="00EB40FD" w:rsidRDefault="00271BF7" w:rsidP="00EB40FD">
            <w:pPr>
              <w:spacing w:after="0" w:line="240" w:lineRule="auto"/>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Total encuestados</w:t>
            </w:r>
          </w:p>
        </w:tc>
        <w:tc>
          <w:tcPr>
            <w:tcW w:w="1276" w:type="dxa"/>
            <w:tcBorders>
              <w:top w:val="single" w:sz="4" w:space="0" w:color="auto"/>
              <w:left w:val="nil"/>
              <w:bottom w:val="single" w:sz="4" w:space="0" w:color="auto"/>
              <w:right w:val="single" w:sz="4" w:space="0" w:color="auto"/>
            </w:tcBorders>
            <w:shd w:val="clear" w:color="000000" w:fill="B2A1C7"/>
            <w:noWrap/>
            <w:vAlign w:val="center"/>
            <w:hideMark/>
          </w:tcPr>
          <w:p w:rsidR="00271BF7" w:rsidRPr="00EB40FD" w:rsidRDefault="00271BF7" w:rsidP="00EB40FD">
            <w:pPr>
              <w:spacing w:after="0" w:line="240" w:lineRule="auto"/>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 xml:space="preserve">FOCORE </w:t>
            </w:r>
          </w:p>
        </w:tc>
        <w:tc>
          <w:tcPr>
            <w:tcW w:w="1417" w:type="dxa"/>
            <w:tcBorders>
              <w:top w:val="single" w:sz="4" w:space="0" w:color="auto"/>
              <w:left w:val="nil"/>
              <w:bottom w:val="single" w:sz="4" w:space="0" w:color="auto"/>
              <w:right w:val="single" w:sz="4" w:space="0" w:color="auto"/>
            </w:tcBorders>
            <w:shd w:val="clear" w:color="000000" w:fill="B2A1C7"/>
            <w:noWrap/>
            <w:vAlign w:val="center"/>
            <w:hideMark/>
          </w:tcPr>
          <w:p w:rsidR="00271BF7" w:rsidRPr="00EB40FD" w:rsidRDefault="00271BF7" w:rsidP="00EB40FD">
            <w:pPr>
              <w:spacing w:after="0" w:line="240" w:lineRule="auto"/>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APASO</w:t>
            </w:r>
          </w:p>
        </w:tc>
        <w:tc>
          <w:tcPr>
            <w:tcW w:w="1858" w:type="dxa"/>
            <w:tcBorders>
              <w:top w:val="single" w:sz="4" w:space="0" w:color="auto"/>
              <w:left w:val="nil"/>
              <w:bottom w:val="single" w:sz="4" w:space="0" w:color="auto"/>
              <w:right w:val="single" w:sz="4" w:space="0" w:color="auto"/>
            </w:tcBorders>
            <w:shd w:val="clear" w:color="000000" w:fill="B2A1C7"/>
            <w:noWrap/>
            <w:vAlign w:val="center"/>
            <w:hideMark/>
          </w:tcPr>
          <w:p w:rsidR="00271BF7" w:rsidRPr="00EB40FD" w:rsidRDefault="00271BF7" w:rsidP="00EB40FD">
            <w:pPr>
              <w:spacing w:after="0" w:line="240" w:lineRule="auto"/>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Representantes</w:t>
            </w:r>
          </w:p>
        </w:tc>
        <w:tc>
          <w:tcPr>
            <w:tcW w:w="1384" w:type="dxa"/>
            <w:tcBorders>
              <w:top w:val="single" w:sz="4" w:space="0" w:color="auto"/>
              <w:left w:val="nil"/>
              <w:bottom w:val="single" w:sz="4" w:space="0" w:color="auto"/>
              <w:right w:val="single" w:sz="4" w:space="0" w:color="auto"/>
            </w:tcBorders>
            <w:shd w:val="clear" w:color="000000" w:fill="B2A1C7"/>
            <w:noWrap/>
            <w:vAlign w:val="center"/>
            <w:hideMark/>
          </w:tcPr>
          <w:p w:rsidR="00271BF7" w:rsidRPr="00EB40FD" w:rsidRDefault="00271BF7" w:rsidP="00EB40FD">
            <w:pPr>
              <w:spacing w:after="0" w:line="240" w:lineRule="auto"/>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 xml:space="preserve">Beneficiarios </w:t>
            </w:r>
          </w:p>
        </w:tc>
      </w:tr>
      <w:tr w:rsidR="00271BF7" w:rsidRPr="00EB40FD" w:rsidTr="00EB0D93">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1</w:t>
            </w:r>
          </w:p>
        </w:tc>
        <w:tc>
          <w:tcPr>
            <w:tcW w:w="1612"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6</w:t>
            </w:r>
          </w:p>
        </w:tc>
        <w:tc>
          <w:tcPr>
            <w:tcW w:w="1276"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3</w:t>
            </w:r>
          </w:p>
        </w:tc>
        <w:tc>
          <w:tcPr>
            <w:tcW w:w="1417"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3</w:t>
            </w:r>
          </w:p>
        </w:tc>
        <w:tc>
          <w:tcPr>
            <w:tcW w:w="1858"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6</w:t>
            </w:r>
          </w:p>
        </w:tc>
        <w:tc>
          <w:tcPr>
            <w:tcW w:w="1384"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0</w:t>
            </w:r>
          </w:p>
        </w:tc>
      </w:tr>
      <w:tr w:rsidR="00271BF7" w:rsidRPr="00EB40FD" w:rsidTr="00EB0D93">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2</w:t>
            </w:r>
          </w:p>
        </w:tc>
        <w:tc>
          <w:tcPr>
            <w:tcW w:w="1612"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28</w:t>
            </w:r>
          </w:p>
        </w:tc>
        <w:tc>
          <w:tcPr>
            <w:tcW w:w="1276"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13</w:t>
            </w:r>
          </w:p>
        </w:tc>
        <w:tc>
          <w:tcPr>
            <w:tcW w:w="1417"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15</w:t>
            </w:r>
          </w:p>
        </w:tc>
        <w:tc>
          <w:tcPr>
            <w:tcW w:w="1858"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26</w:t>
            </w:r>
          </w:p>
        </w:tc>
        <w:tc>
          <w:tcPr>
            <w:tcW w:w="1384"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2</w:t>
            </w:r>
          </w:p>
        </w:tc>
      </w:tr>
      <w:tr w:rsidR="00271BF7" w:rsidRPr="00EB40FD" w:rsidTr="00EB0D93">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lastRenderedPageBreak/>
              <w:t>3</w:t>
            </w:r>
          </w:p>
        </w:tc>
        <w:tc>
          <w:tcPr>
            <w:tcW w:w="1612"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51</w:t>
            </w:r>
          </w:p>
        </w:tc>
        <w:tc>
          <w:tcPr>
            <w:tcW w:w="1276"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13</w:t>
            </w:r>
          </w:p>
        </w:tc>
        <w:tc>
          <w:tcPr>
            <w:tcW w:w="1417"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38</w:t>
            </w:r>
          </w:p>
        </w:tc>
        <w:tc>
          <w:tcPr>
            <w:tcW w:w="1858"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46</w:t>
            </w:r>
          </w:p>
        </w:tc>
        <w:tc>
          <w:tcPr>
            <w:tcW w:w="1384"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5</w:t>
            </w:r>
          </w:p>
        </w:tc>
      </w:tr>
      <w:tr w:rsidR="00271BF7" w:rsidRPr="00EB40FD" w:rsidTr="00EB0D93">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4</w:t>
            </w:r>
          </w:p>
        </w:tc>
        <w:tc>
          <w:tcPr>
            <w:tcW w:w="1612"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18</w:t>
            </w:r>
          </w:p>
        </w:tc>
        <w:tc>
          <w:tcPr>
            <w:tcW w:w="1276"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5</w:t>
            </w:r>
          </w:p>
        </w:tc>
        <w:tc>
          <w:tcPr>
            <w:tcW w:w="1417"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13</w:t>
            </w:r>
          </w:p>
        </w:tc>
        <w:tc>
          <w:tcPr>
            <w:tcW w:w="1858"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17</w:t>
            </w:r>
          </w:p>
        </w:tc>
        <w:tc>
          <w:tcPr>
            <w:tcW w:w="1384"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1</w:t>
            </w:r>
          </w:p>
        </w:tc>
      </w:tr>
      <w:tr w:rsidR="00271BF7" w:rsidRPr="00EB40FD" w:rsidTr="00EB0D93">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 xml:space="preserve">Total </w:t>
            </w:r>
          </w:p>
        </w:tc>
        <w:tc>
          <w:tcPr>
            <w:tcW w:w="1612"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103</w:t>
            </w:r>
          </w:p>
        </w:tc>
        <w:tc>
          <w:tcPr>
            <w:tcW w:w="1276"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34</w:t>
            </w:r>
          </w:p>
        </w:tc>
        <w:tc>
          <w:tcPr>
            <w:tcW w:w="1417"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69</w:t>
            </w:r>
          </w:p>
        </w:tc>
        <w:tc>
          <w:tcPr>
            <w:tcW w:w="1858"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95</w:t>
            </w:r>
          </w:p>
        </w:tc>
        <w:tc>
          <w:tcPr>
            <w:tcW w:w="1384" w:type="dxa"/>
            <w:tcBorders>
              <w:top w:val="nil"/>
              <w:left w:val="nil"/>
              <w:bottom w:val="single" w:sz="4" w:space="0" w:color="auto"/>
              <w:right w:val="single" w:sz="4" w:space="0" w:color="auto"/>
            </w:tcBorders>
            <w:shd w:val="clear" w:color="auto" w:fill="auto"/>
            <w:noWrap/>
            <w:vAlign w:val="bottom"/>
            <w:hideMark/>
          </w:tcPr>
          <w:p w:rsidR="00271BF7" w:rsidRPr="00EB40FD" w:rsidRDefault="00271BF7" w:rsidP="00EB40FD">
            <w:pPr>
              <w:spacing w:after="0" w:line="240" w:lineRule="auto"/>
              <w:jc w:val="right"/>
              <w:rPr>
                <w:rFonts w:ascii="Times New Roman" w:eastAsia="Times New Roman" w:hAnsi="Times New Roman" w:cs="Times New Roman"/>
                <w:b/>
                <w:bCs/>
                <w:sz w:val="20"/>
                <w:szCs w:val="20"/>
                <w:lang w:eastAsia="es-MX"/>
              </w:rPr>
            </w:pPr>
            <w:r w:rsidRPr="00EB40FD">
              <w:rPr>
                <w:rFonts w:ascii="Times New Roman" w:eastAsia="Times New Roman" w:hAnsi="Times New Roman" w:cs="Times New Roman"/>
                <w:b/>
                <w:bCs/>
                <w:sz w:val="20"/>
                <w:szCs w:val="20"/>
                <w:lang w:eastAsia="es-MX"/>
              </w:rPr>
              <w:t>8</w:t>
            </w:r>
          </w:p>
        </w:tc>
      </w:tr>
    </w:tbl>
    <w:p w:rsidR="008B37C7" w:rsidRPr="00EB40FD" w:rsidRDefault="008B37C7" w:rsidP="00EB40FD">
      <w:pPr>
        <w:pStyle w:val="Default"/>
        <w:rPr>
          <w:rFonts w:ascii="Times New Roman" w:hAnsi="Times New Roman" w:cs="Times New Roman"/>
          <w:b/>
          <w:bCs/>
          <w:color w:val="auto"/>
          <w:sz w:val="20"/>
          <w:szCs w:val="20"/>
          <w:lang w:val="es-ES_tradnl"/>
        </w:rPr>
      </w:pPr>
    </w:p>
    <w:p w:rsidR="00EB0D93" w:rsidRPr="00EB40FD" w:rsidRDefault="00EB0D93" w:rsidP="00EB40FD">
      <w:pPr>
        <w:pStyle w:val="Default"/>
        <w:rPr>
          <w:rFonts w:ascii="Times New Roman" w:hAnsi="Times New Roman" w:cs="Times New Roman"/>
          <w:b/>
          <w:bCs/>
          <w:color w:val="auto"/>
          <w:sz w:val="20"/>
          <w:szCs w:val="20"/>
          <w:lang w:val="es-ES_tradnl"/>
        </w:rPr>
      </w:pPr>
    </w:p>
    <w:p w:rsidR="002B7DB6" w:rsidRPr="00EB40FD" w:rsidRDefault="002B7DB6" w:rsidP="00EB40FD">
      <w:pPr>
        <w:pStyle w:val="Default"/>
        <w:rPr>
          <w:rFonts w:ascii="Times New Roman" w:hAnsi="Times New Roman" w:cs="Times New Roman"/>
          <w:b/>
          <w:bCs/>
          <w:color w:val="auto"/>
          <w:sz w:val="20"/>
          <w:szCs w:val="20"/>
          <w:lang w:val="es-ES_tradnl"/>
        </w:rPr>
      </w:pPr>
    </w:p>
    <w:tbl>
      <w:tblPr>
        <w:tblStyle w:val="Tablaconcuadrcula"/>
        <w:tblW w:w="0" w:type="auto"/>
        <w:tblInd w:w="2096" w:type="dxa"/>
        <w:tblLook w:val="04A0"/>
      </w:tblPr>
      <w:tblGrid>
        <w:gridCol w:w="1668"/>
        <w:gridCol w:w="1559"/>
        <w:gridCol w:w="1417"/>
      </w:tblGrid>
      <w:tr w:rsidR="00470E52" w:rsidRPr="00EB40FD" w:rsidTr="00470E52">
        <w:tc>
          <w:tcPr>
            <w:tcW w:w="1668" w:type="dxa"/>
            <w:shd w:val="clear" w:color="auto" w:fill="B2A1C7" w:themeFill="accent4" w:themeFillTint="99"/>
            <w:vAlign w:val="center"/>
          </w:tcPr>
          <w:p w:rsidR="00470E52" w:rsidRPr="00EB40FD" w:rsidRDefault="00470E52" w:rsidP="00EB40FD">
            <w:pP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Encuestado</w:t>
            </w:r>
          </w:p>
        </w:tc>
        <w:tc>
          <w:tcPr>
            <w:tcW w:w="1559" w:type="dxa"/>
            <w:shd w:val="clear" w:color="auto" w:fill="B2A1C7" w:themeFill="accent4" w:themeFillTint="99"/>
            <w:vAlign w:val="bottom"/>
          </w:tcPr>
          <w:p w:rsidR="00470E52" w:rsidRPr="00EB40FD" w:rsidRDefault="00470E52" w:rsidP="00EB40FD">
            <w:pPr>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Frecuencia</w:t>
            </w:r>
          </w:p>
        </w:tc>
        <w:tc>
          <w:tcPr>
            <w:tcW w:w="1417" w:type="dxa"/>
            <w:shd w:val="clear" w:color="auto" w:fill="B2A1C7" w:themeFill="accent4" w:themeFillTint="99"/>
          </w:tcPr>
          <w:p w:rsidR="00470E52" w:rsidRPr="00EB40FD" w:rsidRDefault="00470E52" w:rsidP="00EB40FD">
            <w:pPr>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Porcentaje</w:t>
            </w:r>
          </w:p>
        </w:tc>
      </w:tr>
      <w:tr w:rsidR="00EB0D93" w:rsidRPr="00EB40FD" w:rsidTr="00470E52">
        <w:tc>
          <w:tcPr>
            <w:tcW w:w="1668" w:type="dxa"/>
            <w:shd w:val="clear" w:color="auto" w:fill="auto"/>
            <w:vAlign w:val="center"/>
          </w:tcPr>
          <w:p w:rsidR="00EB0D93" w:rsidRPr="00EB40FD" w:rsidRDefault="00470E52" w:rsidP="00EB40FD">
            <w:pP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Representantes</w:t>
            </w:r>
          </w:p>
        </w:tc>
        <w:tc>
          <w:tcPr>
            <w:tcW w:w="1559" w:type="dxa"/>
            <w:vAlign w:val="bottom"/>
          </w:tcPr>
          <w:p w:rsidR="00EB0D93" w:rsidRPr="00EB40FD" w:rsidRDefault="00EB0D93" w:rsidP="00EB40FD">
            <w:pPr>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95</w:t>
            </w:r>
          </w:p>
        </w:tc>
        <w:tc>
          <w:tcPr>
            <w:tcW w:w="1417" w:type="dxa"/>
          </w:tcPr>
          <w:p w:rsidR="00EB0D93" w:rsidRPr="00EB40FD" w:rsidRDefault="00EB0D93" w:rsidP="00EB40FD">
            <w:pPr>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92.2%</w:t>
            </w:r>
          </w:p>
        </w:tc>
      </w:tr>
      <w:tr w:rsidR="00EB0D93" w:rsidRPr="00EB40FD" w:rsidTr="00470E52">
        <w:tc>
          <w:tcPr>
            <w:tcW w:w="1668" w:type="dxa"/>
            <w:shd w:val="clear" w:color="auto" w:fill="auto"/>
            <w:vAlign w:val="bottom"/>
          </w:tcPr>
          <w:p w:rsidR="00EB0D93" w:rsidRPr="00EB40FD" w:rsidRDefault="00EB0D93" w:rsidP="00EB40FD">
            <w:pP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Beneficiarios</w:t>
            </w:r>
          </w:p>
        </w:tc>
        <w:tc>
          <w:tcPr>
            <w:tcW w:w="1559" w:type="dxa"/>
            <w:vAlign w:val="bottom"/>
          </w:tcPr>
          <w:p w:rsidR="00EB0D93" w:rsidRPr="00EB40FD" w:rsidRDefault="00EB0D93" w:rsidP="00EB40FD">
            <w:pPr>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8</w:t>
            </w:r>
          </w:p>
        </w:tc>
        <w:tc>
          <w:tcPr>
            <w:tcW w:w="1417" w:type="dxa"/>
          </w:tcPr>
          <w:p w:rsidR="00EB0D93" w:rsidRPr="00EB40FD" w:rsidRDefault="00EB0D93" w:rsidP="00EB40FD">
            <w:pPr>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7.8%</w:t>
            </w:r>
          </w:p>
        </w:tc>
      </w:tr>
      <w:tr w:rsidR="00EB0D93" w:rsidRPr="00EB40FD" w:rsidTr="00470E52">
        <w:trPr>
          <w:trHeight w:val="60"/>
        </w:trPr>
        <w:tc>
          <w:tcPr>
            <w:tcW w:w="1668" w:type="dxa"/>
            <w:vAlign w:val="center"/>
          </w:tcPr>
          <w:p w:rsidR="00EB0D93" w:rsidRPr="00EB40FD" w:rsidRDefault="00EB0D93" w:rsidP="00EB40FD">
            <w:pPr>
              <w:jc w:val="center"/>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Total</w:t>
            </w:r>
          </w:p>
        </w:tc>
        <w:tc>
          <w:tcPr>
            <w:tcW w:w="1559" w:type="dxa"/>
            <w:vAlign w:val="bottom"/>
          </w:tcPr>
          <w:p w:rsidR="00EB0D93" w:rsidRPr="00EB40FD" w:rsidRDefault="00EB0D93" w:rsidP="00EB40FD">
            <w:pPr>
              <w:jc w:val="right"/>
              <w:rPr>
                <w:rFonts w:ascii="Times New Roman" w:eastAsia="Times New Roman" w:hAnsi="Times New Roman" w:cs="Times New Roman"/>
                <w:sz w:val="20"/>
                <w:szCs w:val="20"/>
                <w:lang w:eastAsia="es-MX"/>
              </w:rPr>
            </w:pPr>
            <w:r w:rsidRPr="00EB40FD">
              <w:rPr>
                <w:rFonts w:ascii="Times New Roman" w:eastAsia="Times New Roman" w:hAnsi="Times New Roman" w:cs="Times New Roman"/>
                <w:sz w:val="20"/>
                <w:szCs w:val="20"/>
                <w:lang w:eastAsia="es-MX"/>
              </w:rPr>
              <w:t>103</w:t>
            </w:r>
          </w:p>
        </w:tc>
        <w:tc>
          <w:tcPr>
            <w:tcW w:w="1417" w:type="dxa"/>
          </w:tcPr>
          <w:p w:rsidR="00EB0D93" w:rsidRPr="00EB40FD" w:rsidRDefault="00EB0D93" w:rsidP="00EB40FD">
            <w:pPr>
              <w:jc w:val="right"/>
              <w:rPr>
                <w:rFonts w:ascii="Times New Roman" w:eastAsia="Times New Roman" w:hAnsi="Times New Roman" w:cs="Times New Roman"/>
                <w:sz w:val="20"/>
                <w:szCs w:val="20"/>
                <w:lang w:eastAsia="es-MX"/>
              </w:rPr>
            </w:pPr>
          </w:p>
        </w:tc>
      </w:tr>
    </w:tbl>
    <w:p w:rsidR="00EB0D93" w:rsidRPr="00EB40FD" w:rsidRDefault="00EB0D93" w:rsidP="00EB40FD">
      <w:pPr>
        <w:pStyle w:val="Default"/>
        <w:rPr>
          <w:rFonts w:ascii="Times New Roman" w:hAnsi="Times New Roman" w:cs="Times New Roman"/>
          <w:b/>
          <w:bCs/>
          <w:color w:val="auto"/>
          <w:sz w:val="20"/>
          <w:szCs w:val="20"/>
          <w:lang w:val="es-ES_tradnl"/>
        </w:rPr>
      </w:pPr>
    </w:p>
    <w:p w:rsidR="00B34D72" w:rsidRPr="00EB40FD" w:rsidRDefault="00B34D72" w:rsidP="00EB40FD">
      <w:pPr>
        <w:pStyle w:val="Default"/>
        <w:rPr>
          <w:rFonts w:ascii="Times New Roman" w:hAnsi="Times New Roman" w:cs="Times New Roman"/>
          <w:b/>
          <w:bCs/>
          <w:color w:val="auto"/>
          <w:sz w:val="20"/>
          <w:szCs w:val="20"/>
          <w:lang w:val="es-ES_tradnl"/>
        </w:rPr>
      </w:pPr>
    </w:p>
    <w:p w:rsidR="00470E52" w:rsidRPr="00EB40FD" w:rsidRDefault="00B34D72" w:rsidP="00EB40FD">
      <w:pPr>
        <w:pStyle w:val="Default"/>
        <w:jc w:val="both"/>
        <w:rPr>
          <w:rFonts w:ascii="Times New Roman" w:hAnsi="Times New Roman" w:cs="Times New Roman"/>
          <w:bCs/>
          <w:color w:val="auto"/>
          <w:sz w:val="20"/>
          <w:szCs w:val="20"/>
          <w:lang w:val="es-ES_tradnl"/>
        </w:rPr>
      </w:pPr>
      <w:r w:rsidRPr="00EB40FD">
        <w:rPr>
          <w:rFonts w:ascii="Times New Roman" w:hAnsi="Times New Roman" w:cs="Times New Roman"/>
          <w:bCs/>
          <w:color w:val="auto"/>
          <w:sz w:val="20"/>
          <w:szCs w:val="20"/>
          <w:lang w:val="es-ES_tradnl"/>
        </w:rPr>
        <w:t>En cu</w:t>
      </w:r>
      <w:r w:rsidR="00470E52" w:rsidRPr="00EB40FD">
        <w:rPr>
          <w:rFonts w:ascii="Times New Roman" w:hAnsi="Times New Roman" w:cs="Times New Roman"/>
          <w:bCs/>
          <w:color w:val="auto"/>
          <w:sz w:val="20"/>
          <w:szCs w:val="20"/>
          <w:lang w:val="es-ES_tradnl"/>
        </w:rPr>
        <w:t>a</w:t>
      </w:r>
      <w:r w:rsidRPr="00EB40FD">
        <w:rPr>
          <w:rFonts w:ascii="Times New Roman" w:hAnsi="Times New Roman" w:cs="Times New Roman"/>
          <w:bCs/>
          <w:color w:val="auto"/>
          <w:sz w:val="20"/>
          <w:szCs w:val="20"/>
          <w:lang w:val="es-ES_tradnl"/>
        </w:rPr>
        <w:t xml:space="preserve">nto a la difusión del Programa, la cual tiene como propósito que los beneficiarios conozcan los objetivos que se plantea el PROFACE, en el Suelo de Conservación, por medio de las actividades y proyectos a realizar; los beneficiarios respondieron que, se informaron acerca del Programa </w:t>
      </w:r>
      <w:r w:rsidR="00B56BF6" w:rsidRPr="00EB40FD">
        <w:rPr>
          <w:rFonts w:ascii="Times New Roman" w:hAnsi="Times New Roman" w:cs="Times New Roman"/>
          <w:bCs/>
          <w:color w:val="auto"/>
          <w:sz w:val="20"/>
          <w:szCs w:val="20"/>
          <w:lang w:val="es-ES_tradnl"/>
        </w:rPr>
        <w:t>a través de las ventanillas de los Centros Regionales 42.</w:t>
      </w:r>
      <w:r w:rsidR="00A20568" w:rsidRPr="00EB40FD">
        <w:rPr>
          <w:rFonts w:ascii="Times New Roman" w:hAnsi="Times New Roman" w:cs="Times New Roman"/>
          <w:bCs/>
          <w:color w:val="auto"/>
          <w:sz w:val="20"/>
          <w:szCs w:val="20"/>
          <w:lang w:val="es-ES_tradnl"/>
        </w:rPr>
        <w:t>7</w:t>
      </w:r>
      <w:r w:rsidR="00B56BF6" w:rsidRPr="00EB40FD">
        <w:rPr>
          <w:rFonts w:ascii="Times New Roman" w:hAnsi="Times New Roman" w:cs="Times New Roman"/>
          <w:bCs/>
          <w:color w:val="auto"/>
          <w:sz w:val="20"/>
          <w:szCs w:val="20"/>
          <w:lang w:val="es-ES_tradnl"/>
        </w:rPr>
        <w:t>%</w:t>
      </w:r>
      <w:r w:rsidR="00A20568" w:rsidRPr="00EB40FD">
        <w:rPr>
          <w:rFonts w:ascii="Times New Roman" w:hAnsi="Times New Roman" w:cs="Times New Roman"/>
          <w:bCs/>
          <w:color w:val="auto"/>
          <w:sz w:val="20"/>
          <w:szCs w:val="20"/>
          <w:lang w:val="es-ES_tradnl"/>
        </w:rPr>
        <w:t>, seguido de la Comisaria y ejidatarios con un 27.2%.</w:t>
      </w:r>
    </w:p>
    <w:p w:rsidR="00470E52" w:rsidRPr="00EB40FD" w:rsidRDefault="00470E52" w:rsidP="00EB40FD">
      <w:pPr>
        <w:pStyle w:val="Default"/>
        <w:rPr>
          <w:rFonts w:ascii="Times New Roman" w:hAnsi="Times New Roman" w:cs="Times New Roman"/>
          <w:b/>
          <w:bCs/>
          <w:color w:val="auto"/>
          <w:sz w:val="20"/>
          <w:szCs w:val="20"/>
          <w:lang w:val="es-ES_tradnl"/>
        </w:rPr>
      </w:pPr>
    </w:p>
    <w:p w:rsidR="00525E81" w:rsidRPr="00EB40FD" w:rsidRDefault="00525E81" w:rsidP="00EB40FD">
      <w:pPr>
        <w:pStyle w:val="Default"/>
        <w:rPr>
          <w:rFonts w:ascii="Times New Roman" w:hAnsi="Times New Roman" w:cs="Times New Roman"/>
          <w:b/>
          <w:bCs/>
          <w:color w:val="auto"/>
          <w:sz w:val="20"/>
          <w:szCs w:val="20"/>
          <w:lang w:val="es-ES_tradnl"/>
        </w:rPr>
      </w:pPr>
    </w:p>
    <w:tbl>
      <w:tblPr>
        <w:tblStyle w:val="Tablaconcuadrcula"/>
        <w:tblW w:w="0" w:type="auto"/>
        <w:tblLook w:val="04A0"/>
      </w:tblPr>
      <w:tblGrid>
        <w:gridCol w:w="2992"/>
        <w:gridCol w:w="2993"/>
        <w:gridCol w:w="2993"/>
      </w:tblGrid>
      <w:tr w:rsidR="00B34D72" w:rsidRPr="00EB40FD" w:rsidTr="00B56BF6">
        <w:tc>
          <w:tcPr>
            <w:tcW w:w="8978" w:type="dxa"/>
            <w:gridSpan w:val="3"/>
            <w:shd w:val="clear" w:color="auto" w:fill="B2A1C7" w:themeFill="accent4" w:themeFillTint="99"/>
          </w:tcPr>
          <w:p w:rsidR="00B34D72" w:rsidRPr="00EB40FD" w:rsidRDefault="00B34D72" w:rsidP="00EB40FD">
            <w:pPr>
              <w:rPr>
                <w:rFonts w:ascii="Times New Roman" w:hAnsi="Times New Roman" w:cs="Times New Roman"/>
                <w:sz w:val="20"/>
                <w:szCs w:val="20"/>
              </w:rPr>
            </w:pPr>
            <w:r w:rsidRPr="00EB40FD">
              <w:rPr>
                <w:rFonts w:ascii="Times New Roman" w:hAnsi="Times New Roman" w:cs="Times New Roman"/>
                <w:sz w:val="20"/>
                <w:szCs w:val="20"/>
              </w:rPr>
              <w:t>1. ¿Cómo se entero de la existencia del programa PROFACE?</w:t>
            </w:r>
          </w:p>
        </w:tc>
      </w:tr>
      <w:tr w:rsidR="00B34D72" w:rsidRPr="00EB40FD" w:rsidTr="00B34D72">
        <w:tc>
          <w:tcPr>
            <w:tcW w:w="2992" w:type="dxa"/>
          </w:tcPr>
          <w:p w:rsidR="00B34D72" w:rsidRPr="00EB40FD" w:rsidRDefault="00B34D72"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B34D72" w:rsidRPr="00EB40FD" w:rsidRDefault="00B34D72"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B34D72" w:rsidRPr="00EB40FD" w:rsidRDefault="00B34D72"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B34D72" w:rsidRPr="00EB40FD" w:rsidTr="00B56BF6">
        <w:tc>
          <w:tcPr>
            <w:tcW w:w="2992" w:type="dxa"/>
            <w:vAlign w:val="bottom"/>
          </w:tcPr>
          <w:p w:rsidR="00B34D72" w:rsidRPr="00EB40FD" w:rsidRDefault="00B56BF6" w:rsidP="00EB40FD">
            <w:pPr>
              <w:rPr>
                <w:rFonts w:ascii="Times New Roman" w:hAnsi="Times New Roman" w:cs="Times New Roman"/>
                <w:sz w:val="20"/>
                <w:szCs w:val="20"/>
              </w:rPr>
            </w:pPr>
            <w:r w:rsidRPr="00EB40FD">
              <w:rPr>
                <w:rFonts w:ascii="Times New Roman" w:hAnsi="Times New Roman" w:cs="Times New Roman"/>
                <w:sz w:val="20"/>
                <w:szCs w:val="20"/>
              </w:rPr>
              <w:t xml:space="preserve">Por ventanilla del Centro Regional          </w:t>
            </w:r>
          </w:p>
        </w:tc>
        <w:tc>
          <w:tcPr>
            <w:tcW w:w="2993" w:type="dxa"/>
            <w:vAlign w:val="bottom"/>
          </w:tcPr>
          <w:p w:rsidR="00B34D72" w:rsidRPr="00EB40FD" w:rsidRDefault="00B34D72" w:rsidP="00EB40FD">
            <w:pPr>
              <w:jc w:val="right"/>
              <w:rPr>
                <w:rFonts w:ascii="Times New Roman" w:hAnsi="Times New Roman" w:cs="Times New Roman"/>
                <w:sz w:val="20"/>
                <w:szCs w:val="20"/>
              </w:rPr>
            </w:pPr>
            <w:r w:rsidRPr="00EB40FD">
              <w:rPr>
                <w:rFonts w:ascii="Times New Roman" w:hAnsi="Times New Roman" w:cs="Times New Roman"/>
                <w:sz w:val="20"/>
                <w:szCs w:val="20"/>
              </w:rPr>
              <w:t>44</w:t>
            </w:r>
          </w:p>
        </w:tc>
        <w:tc>
          <w:tcPr>
            <w:tcW w:w="2993" w:type="dxa"/>
            <w:vAlign w:val="bottom"/>
          </w:tcPr>
          <w:p w:rsidR="00B34D72" w:rsidRPr="00EB40FD" w:rsidRDefault="00B34D72" w:rsidP="00EB40FD">
            <w:pPr>
              <w:jc w:val="right"/>
              <w:rPr>
                <w:rFonts w:ascii="Times New Roman" w:hAnsi="Times New Roman" w:cs="Times New Roman"/>
                <w:sz w:val="20"/>
                <w:szCs w:val="20"/>
              </w:rPr>
            </w:pPr>
            <w:r w:rsidRPr="00EB40FD">
              <w:rPr>
                <w:rFonts w:ascii="Times New Roman" w:hAnsi="Times New Roman" w:cs="Times New Roman"/>
                <w:sz w:val="20"/>
                <w:szCs w:val="20"/>
              </w:rPr>
              <w:t>42.7</w:t>
            </w:r>
          </w:p>
        </w:tc>
      </w:tr>
      <w:tr w:rsidR="00B34D72" w:rsidRPr="00EB40FD" w:rsidTr="00B56BF6">
        <w:tc>
          <w:tcPr>
            <w:tcW w:w="2992" w:type="dxa"/>
            <w:vAlign w:val="bottom"/>
          </w:tcPr>
          <w:p w:rsidR="00B34D72" w:rsidRPr="00EB40FD" w:rsidRDefault="00B56BF6" w:rsidP="00EB40FD">
            <w:pPr>
              <w:rPr>
                <w:rFonts w:ascii="Times New Roman" w:hAnsi="Times New Roman" w:cs="Times New Roman"/>
                <w:sz w:val="20"/>
                <w:szCs w:val="20"/>
              </w:rPr>
            </w:pPr>
            <w:r w:rsidRPr="00EB40FD">
              <w:rPr>
                <w:rFonts w:ascii="Times New Roman" w:hAnsi="Times New Roman" w:cs="Times New Roman"/>
                <w:sz w:val="20"/>
                <w:szCs w:val="20"/>
              </w:rPr>
              <w:t xml:space="preserve"> Carteles, volantes                   </w:t>
            </w:r>
          </w:p>
        </w:tc>
        <w:tc>
          <w:tcPr>
            <w:tcW w:w="2993" w:type="dxa"/>
            <w:vAlign w:val="bottom"/>
          </w:tcPr>
          <w:p w:rsidR="00B34D72" w:rsidRPr="00EB40FD" w:rsidRDefault="00B34D72" w:rsidP="00EB40FD">
            <w:pPr>
              <w:jc w:val="right"/>
              <w:rPr>
                <w:rFonts w:ascii="Times New Roman" w:hAnsi="Times New Roman" w:cs="Times New Roman"/>
                <w:sz w:val="20"/>
                <w:szCs w:val="20"/>
              </w:rPr>
            </w:pPr>
            <w:r w:rsidRPr="00EB40FD">
              <w:rPr>
                <w:rFonts w:ascii="Times New Roman" w:hAnsi="Times New Roman" w:cs="Times New Roman"/>
                <w:sz w:val="20"/>
                <w:szCs w:val="20"/>
              </w:rPr>
              <w:t>8</w:t>
            </w:r>
          </w:p>
        </w:tc>
        <w:tc>
          <w:tcPr>
            <w:tcW w:w="2993" w:type="dxa"/>
            <w:vAlign w:val="bottom"/>
          </w:tcPr>
          <w:p w:rsidR="00B34D72" w:rsidRPr="00EB40FD" w:rsidRDefault="00B34D72" w:rsidP="00EB40FD">
            <w:pPr>
              <w:jc w:val="right"/>
              <w:rPr>
                <w:rFonts w:ascii="Times New Roman" w:hAnsi="Times New Roman" w:cs="Times New Roman"/>
                <w:sz w:val="20"/>
                <w:szCs w:val="20"/>
              </w:rPr>
            </w:pPr>
            <w:r w:rsidRPr="00EB40FD">
              <w:rPr>
                <w:rFonts w:ascii="Times New Roman" w:hAnsi="Times New Roman" w:cs="Times New Roman"/>
                <w:sz w:val="20"/>
                <w:szCs w:val="20"/>
              </w:rPr>
              <w:t>7.8</w:t>
            </w:r>
          </w:p>
        </w:tc>
      </w:tr>
      <w:tr w:rsidR="00B34D72" w:rsidRPr="00EB40FD" w:rsidTr="00B56BF6">
        <w:tc>
          <w:tcPr>
            <w:tcW w:w="2992" w:type="dxa"/>
            <w:vAlign w:val="bottom"/>
          </w:tcPr>
          <w:p w:rsidR="00B34D72" w:rsidRPr="00EB40FD" w:rsidRDefault="00B56BF6" w:rsidP="00EB40FD">
            <w:pPr>
              <w:rPr>
                <w:rFonts w:ascii="Times New Roman" w:hAnsi="Times New Roman" w:cs="Times New Roman"/>
                <w:sz w:val="20"/>
                <w:szCs w:val="20"/>
              </w:rPr>
            </w:pPr>
            <w:r w:rsidRPr="00EB40FD">
              <w:rPr>
                <w:rFonts w:ascii="Times New Roman" w:hAnsi="Times New Roman" w:cs="Times New Roman"/>
                <w:sz w:val="20"/>
                <w:szCs w:val="20"/>
              </w:rPr>
              <w:t xml:space="preserve">Comisaria, ejidatarios           </w:t>
            </w:r>
          </w:p>
        </w:tc>
        <w:tc>
          <w:tcPr>
            <w:tcW w:w="2993" w:type="dxa"/>
            <w:vAlign w:val="bottom"/>
          </w:tcPr>
          <w:p w:rsidR="00B34D72" w:rsidRPr="00EB40FD" w:rsidRDefault="00B34D72" w:rsidP="00EB40FD">
            <w:pPr>
              <w:jc w:val="right"/>
              <w:rPr>
                <w:rFonts w:ascii="Times New Roman" w:hAnsi="Times New Roman" w:cs="Times New Roman"/>
                <w:sz w:val="20"/>
                <w:szCs w:val="20"/>
              </w:rPr>
            </w:pPr>
            <w:r w:rsidRPr="00EB40FD">
              <w:rPr>
                <w:rFonts w:ascii="Times New Roman" w:hAnsi="Times New Roman" w:cs="Times New Roman"/>
                <w:sz w:val="20"/>
                <w:szCs w:val="20"/>
              </w:rPr>
              <w:t>28</w:t>
            </w:r>
          </w:p>
        </w:tc>
        <w:tc>
          <w:tcPr>
            <w:tcW w:w="2993" w:type="dxa"/>
            <w:vAlign w:val="bottom"/>
          </w:tcPr>
          <w:p w:rsidR="00B34D72" w:rsidRPr="00EB40FD" w:rsidRDefault="00B34D72" w:rsidP="00EB40FD">
            <w:pPr>
              <w:jc w:val="right"/>
              <w:rPr>
                <w:rFonts w:ascii="Times New Roman" w:hAnsi="Times New Roman" w:cs="Times New Roman"/>
                <w:sz w:val="20"/>
                <w:szCs w:val="20"/>
              </w:rPr>
            </w:pPr>
            <w:r w:rsidRPr="00EB40FD">
              <w:rPr>
                <w:rFonts w:ascii="Times New Roman" w:hAnsi="Times New Roman" w:cs="Times New Roman"/>
                <w:sz w:val="20"/>
                <w:szCs w:val="20"/>
              </w:rPr>
              <w:t>27.2</w:t>
            </w:r>
          </w:p>
        </w:tc>
      </w:tr>
      <w:tr w:rsidR="00B34D72" w:rsidRPr="00EB40FD" w:rsidTr="00B56BF6">
        <w:tc>
          <w:tcPr>
            <w:tcW w:w="2992" w:type="dxa"/>
            <w:vAlign w:val="bottom"/>
          </w:tcPr>
          <w:p w:rsidR="00B34D72" w:rsidRPr="00EB40FD" w:rsidRDefault="00B56BF6" w:rsidP="00EB40FD">
            <w:pPr>
              <w:rPr>
                <w:rFonts w:ascii="Times New Roman" w:hAnsi="Times New Roman" w:cs="Times New Roman"/>
                <w:sz w:val="20"/>
                <w:szCs w:val="20"/>
              </w:rPr>
            </w:pPr>
            <w:r w:rsidRPr="00EB40FD">
              <w:rPr>
                <w:rFonts w:ascii="Times New Roman" w:hAnsi="Times New Roman" w:cs="Times New Roman"/>
                <w:sz w:val="20"/>
                <w:szCs w:val="20"/>
              </w:rPr>
              <w:t xml:space="preserve"> Familiares           </w:t>
            </w:r>
          </w:p>
        </w:tc>
        <w:tc>
          <w:tcPr>
            <w:tcW w:w="2993" w:type="dxa"/>
            <w:vAlign w:val="bottom"/>
          </w:tcPr>
          <w:p w:rsidR="00B34D72" w:rsidRPr="00EB40FD" w:rsidRDefault="00B34D72" w:rsidP="00EB40FD">
            <w:pPr>
              <w:jc w:val="right"/>
              <w:rPr>
                <w:rFonts w:ascii="Times New Roman" w:hAnsi="Times New Roman" w:cs="Times New Roman"/>
                <w:sz w:val="20"/>
                <w:szCs w:val="20"/>
              </w:rPr>
            </w:pPr>
            <w:r w:rsidRPr="00EB40FD">
              <w:rPr>
                <w:rFonts w:ascii="Times New Roman" w:hAnsi="Times New Roman" w:cs="Times New Roman"/>
                <w:sz w:val="20"/>
                <w:szCs w:val="20"/>
              </w:rPr>
              <w:t>19</w:t>
            </w:r>
          </w:p>
        </w:tc>
        <w:tc>
          <w:tcPr>
            <w:tcW w:w="2993" w:type="dxa"/>
            <w:vAlign w:val="bottom"/>
          </w:tcPr>
          <w:p w:rsidR="00B34D72" w:rsidRPr="00EB40FD" w:rsidRDefault="00B34D72" w:rsidP="00EB40FD">
            <w:pPr>
              <w:jc w:val="right"/>
              <w:rPr>
                <w:rFonts w:ascii="Times New Roman" w:hAnsi="Times New Roman" w:cs="Times New Roman"/>
                <w:sz w:val="20"/>
                <w:szCs w:val="20"/>
              </w:rPr>
            </w:pPr>
            <w:r w:rsidRPr="00EB40FD">
              <w:rPr>
                <w:rFonts w:ascii="Times New Roman" w:hAnsi="Times New Roman" w:cs="Times New Roman"/>
                <w:sz w:val="20"/>
                <w:szCs w:val="20"/>
              </w:rPr>
              <w:t>18.4</w:t>
            </w:r>
          </w:p>
        </w:tc>
      </w:tr>
      <w:tr w:rsidR="00B34D72" w:rsidRPr="00EB40FD" w:rsidTr="00B56BF6">
        <w:tc>
          <w:tcPr>
            <w:tcW w:w="2992" w:type="dxa"/>
            <w:vAlign w:val="bottom"/>
          </w:tcPr>
          <w:p w:rsidR="00B34D72" w:rsidRPr="00EB40FD" w:rsidRDefault="00B56BF6" w:rsidP="00EB40FD">
            <w:pPr>
              <w:rPr>
                <w:rFonts w:ascii="Times New Roman" w:hAnsi="Times New Roman" w:cs="Times New Roman"/>
                <w:sz w:val="20"/>
                <w:szCs w:val="20"/>
              </w:rPr>
            </w:pPr>
            <w:r w:rsidRPr="00EB40FD">
              <w:rPr>
                <w:rFonts w:ascii="Times New Roman" w:hAnsi="Times New Roman" w:cs="Times New Roman"/>
                <w:sz w:val="20"/>
                <w:szCs w:val="20"/>
              </w:rPr>
              <w:t xml:space="preserve">Otro         </w:t>
            </w:r>
          </w:p>
        </w:tc>
        <w:tc>
          <w:tcPr>
            <w:tcW w:w="2993" w:type="dxa"/>
            <w:vAlign w:val="bottom"/>
          </w:tcPr>
          <w:p w:rsidR="00B34D72" w:rsidRPr="00EB40FD" w:rsidRDefault="00B34D72" w:rsidP="00EB40FD">
            <w:pPr>
              <w:jc w:val="right"/>
              <w:rPr>
                <w:rFonts w:ascii="Times New Roman" w:hAnsi="Times New Roman" w:cs="Times New Roman"/>
                <w:sz w:val="20"/>
                <w:szCs w:val="20"/>
              </w:rPr>
            </w:pPr>
            <w:r w:rsidRPr="00EB40FD">
              <w:rPr>
                <w:rFonts w:ascii="Times New Roman" w:hAnsi="Times New Roman" w:cs="Times New Roman"/>
                <w:sz w:val="20"/>
                <w:szCs w:val="20"/>
              </w:rPr>
              <w:t>4</w:t>
            </w:r>
          </w:p>
        </w:tc>
        <w:tc>
          <w:tcPr>
            <w:tcW w:w="2993" w:type="dxa"/>
            <w:vAlign w:val="bottom"/>
          </w:tcPr>
          <w:p w:rsidR="00B34D72" w:rsidRPr="00EB40FD" w:rsidRDefault="00B34D72" w:rsidP="00EB40FD">
            <w:pPr>
              <w:jc w:val="right"/>
              <w:rPr>
                <w:rFonts w:ascii="Times New Roman" w:hAnsi="Times New Roman" w:cs="Times New Roman"/>
                <w:sz w:val="20"/>
                <w:szCs w:val="20"/>
              </w:rPr>
            </w:pPr>
            <w:r w:rsidRPr="00EB40FD">
              <w:rPr>
                <w:rFonts w:ascii="Times New Roman" w:hAnsi="Times New Roman" w:cs="Times New Roman"/>
                <w:sz w:val="20"/>
                <w:szCs w:val="20"/>
              </w:rPr>
              <w:t>3.9</w:t>
            </w:r>
          </w:p>
        </w:tc>
      </w:tr>
      <w:tr w:rsidR="00B34D72" w:rsidRPr="00EB40FD" w:rsidTr="002B7DB6">
        <w:trPr>
          <w:trHeight w:val="179"/>
        </w:trPr>
        <w:tc>
          <w:tcPr>
            <w:tcW w:w="2992" w:type="dxa"/>
            <w:vAlign w:val="bottom"/>
          </w:tcPr>
          <w:p w:rsidR="00B34D72" w:rsidRPr="00EB40FD" w:rsidRDefault="00B34D72" w:rsidP="00EB40FD">
            <w:pPr>
              <w:pStyle w:val="Tema"/>
              <w:ind w:right="142"/>
              <w:rPr>
                <w:rFonts w:ascii="Times New Roman" w:hAnsi="Times New Roman"/>
                <w:color w:val="auto"/>
                <w:sz w:val="20"/>
              </w:rPr>
            </w:pPr>
          </w:p>
        </w:tc>
        <w:tc>
          <w:tcPr>
            <w:tcW w:w="2993" w:type="dxa"/>
            <w:vAlign w:val="bottom"/>
          </w:tcPr>
          <w:p w:rsidR="00B34D72" w:rsidRPr="00EB40FD" w:rsidRDefault="00B34D72"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103</w:t>
            </w:r>
          </w:p>
        </w:tc>
        <w:tc>
          <w:tcPr>
            <w:tcW w:w="2993" w:type="dxa"/>
            <w:vAlign w:val="bottom"/>
          </w:tcPr>
          <w:p w:rsidR="00B34D72" w:rsidRPr="00EB40FD" w:rsidRDefault="00B34D72" w:rsidP="00EB40FD">
            <w:pPr>
              <w:rPr>
                <w:rFonts w:ascii="Times New Roman" w:hAnsi="Times New Roman" w:cs="Times New Roman"/>
                <w:b/>
                <w:bCs/>
                <w:sz w:val="20"/>
                <w:szCs w:val="20"/>
              </w:rPr>
            </w:pPr>
          </w:p>
        </w:tc>
      </w:tr>
    </w:tbl>
    <w:p w:rsidR="00A20568" w:rsidRPr="00EB40FD" w:rsidRDefault="00A20568" w:rsidP="00EB40FD">
      <w:pPr>
        <w:pStyle w:val="Tema"/>
        <w:ind w:right="142"/>
        <w:jc w:val="both"/>
        <w:rPr>
          <w:rFonts w:ascii="Times New Roman" w:hAnsi="Times New Roman"/>
          <w:color w:val="auto"/>
          <w:sz w:val="20"/>
        </w:rPr>
      </w:pPr>
    </w:p>
    <w:p w:rsidR="007C7665" w:rsidRPr="00EB40FD" w:rsidRDefault="007C7665" w:rsidP="00EB40FD">
      <w:pPr>
        <w:pStyle w:val="Tema"/>
        <w:ind w:right="142"/>
        <w:jc w:val="both"/>
        <w:rPr>
          <w:rFonts w:ascii="Times New Roman" w:hAnsi="Times New Roman"/>
          <w:color w:val="auto"/>
          <w:sz w:val="20"/>
        </w:rPr>
      </w:pPr>
      <w:r w:rsidRPr="00EB40FD">
        <w:rPr>
          <w:rFonts w:ascii="Times New Roman" w:hAnsi="Times New Roman"/>
          <w:color w:val="auto"/>
          <w:sz w:val="20"/>
        </w:rPr>
        <w:t xml:space="preserve">En cuanto a las veces que han tenido acceso a ser beneficiados por el programa, se obtuvo la información de </w:t>
      </w:r>
      <w:r w:rsidR="0065092C" w:rsidRPr="00EB40FD">
        <w:rPr>
          <w:rFonts w:ascii="Times New Roman" w:hAnsi="Times New Roman"/>
          <w:color w:val="auto"/>
          <w:sz w:val="20"/>
        </w:rPr>
        <w:t xml:space="preserve">que la mayoría de los encuestados, </w:t>
      </w:r>
      <w:r w:rsidR="007A4DA0" w:rsidRPr="00EB40FD">
        <w:rPr>
          <w:rFonts w:ascii="Times New Roman" w:hAnsi="Times New Roman"/>
          <w:color w:val="auto"/>
          <w:sz w:val="20"/>
        </w:rPr>
        <w:t xml:space="preserve">el 66% respondieron que no era la primera vez que recibía el apoyo; en tanto el 34% respondió que es la </w:t>
      </w:r>
      <w:r w:rsidR="0065092C" w:rsidRPr="00EB40FD">
        <w:rPr>
          <w:rFonts w:ascii="Times New Roman" w:hAnsi="Times New Roman"/>
          <w:color w:val="auto"/>
          <w:sz w:val="20"/>
        </w:rPr>
        <w:t xml:space="preserve"> primera vez que tienen acceso al programa</w:t>
      </w:r>
      <w:r w:rsidR="00E229AF" w:rsidRPr="00EB40FD">
        <w:rPr>
          <w:rFonts w:ascii="Times New Roman" w:hAnsi="Times New Roman"/>
          <w:color w:val="auto"/>
          <w:sz w:val="20"/>
        </w:rPr>
        <w:t xml:space="preserve">, seguido de dos ocasiones con un 25.2%, </w:t>
      </w:r>
      <w:r w:rsidRPr="00EB40FD">
        <w:rPr>
          <w:rFonts w:ascii="Times New Roman" w:hAnsi="Times New Roman"/>
          <w:color w:val="auto"/>
          <w:sz w:val="20"/>
        </w:rPr>
        <w:t xml:space="preserve">lo </w:t>
      </w:r>
      <w:r w:rsidR="00E229AF" w:rsidRPr="00EB40FD">
        <w:rPr>
          <w:rFonts w:ascii="Times New Roman" w:hAnsi="Times New Roman"/>
          <w:color w:val="auto"/>
          <w:sz w:val="20"/>
        </w:rPr>
        <w:t xml:space="preserve">cual </w:t>
      </w:r>
      <w:r w:rsidRPr="00EB40FD">
        <w:rPr>
          <w:rFonts w:ascii="Times New Roman" w:hAnsi="Times New Roman"/>
          <w:color w:val="auto"/>
          <w:sz w:val="20"/>
        </w:rPr>
        <w:t xml:space="preserve"> implica un mayor conocimiento acerca del programa, además de la dinámica del mismo; llegando a tener el caso de hasta doce veces el beneficio, de este sistema de programas, es decir el antecedente del PROFACE que fue el PIEPS y FOCOMDES. </w:t>
      </w:r>
    </w:p>
    <w:tbl>
      <w:tblPr>
        <w:tblW w:w="0" w:type="auto"/>
        <w:tblBorders>
          <w:top w:val="nil"/>
          <w:left w:val="nil"/>
          <w:bottom w:val="nil"/>
          <w:right w:val="nil"/>
        </w:tblBorders>
        <w:tblLayout w:type="fixed"/>
        <w:tblLook w:val="0000"/>
      </w:tblPr>
      <w:tblGrid>
        <w:gridCol w:w="5568"/>
      </w:tblGrid>
      <w:tr w:rsidR="007C7665" w:rsidRPr="00EB40FD">
        <w:trPr>
          <w:trHeight w:val="110"/>
        </w:trPr>
        <w:tc>
          <w:tcPr>
            <w:tcW w:w="5568" w:type="dxa"/>
          </w:tcPr>
          <w:p w:rsidR="007C7665" w:rsidRPr="00EB40FD" w:rsidRDefault="007C7665" w:rsidP="00EB40FD">
            <w:pPr>
              <w:pStyle w:val="Default"/>
              <w:rPr>
                <w:rFonts w:ascii="Times New Roman" w:hAnsi="Times New Roman" w:cs="Times New Roman"/>
                <w:color w:val="auto"/>
                <w:sz w:val="20"/>
                <w:szCs w:val="20"/>
                <w:lang w:val="es-ES_tradnl"/>
              </w:rPr>
            </w:pPr>
          </w:p>
        </w:tc>
      </w:tr>
      <w:tr w:rsidR="00E229AF" w:rsidRPr="00EB40FD" w:rsidTr="00E229AF">
        <w:trPr>
          <w:trHeight w:val="110"/>
        </w:trPr>
        <w:tc>
          <w:tcPr>
            <w:tcW w:w="5568" w:type="dxa"/>
            <w:tcBorders>
              <w:left w:val="nil"/>
              <w:right w:val="nil"/>
            </w:tcBorders>
          </w:tcPr>
          <w:p w:rsidR="00E229AF" w:rsidRPr="00EB40FD" w:rsidRDefault="00E229AF" w:rsidP="00EB40FD">
            <w:pPr>
              <w:pStyle w:val="Default"/>
              <w:rPr>
                <w:rFonts w:ascii="Times New Roman" w:hAnsi="Times New Roman" w:cs="Times New Roman"/>
                <w:color w:val="auto"/>
                <w:sz w:val="20"/>
                <w:szCs w:val="20"/>
              </w:rPr>
            </w:pPr>
          </w:p>
        </w:tc>
      </w:tr>
    </w:tbl>
    <w:tbl>
      <w:tblPr>
        <w:tblStyle w:val="Tablaconcuadrcula"/>
        <w:tblW w:w="0" w:type="auto"/>
        <w:tblLook w:val="04A0"/>
      </w:tblPr>
      <w:tblGrid>
        <w:gridCol w:w="2992"/>
        <w:gridCol w:w="2993"/>
        <w:gridCol w:w="2993"/>
      </w:tblGrid>
      <w:tr w:rsidR="003D454F" w:rsidRPr="00EB40FD" w:rsidTr="003D454F">
        <w:tc>
          <w:tcPr>
            <w:tcW w:w="8978" w:type="dxa"/>
            <w:gridSpan w:val="3"/>
            <w:shd w:val="clear" w:color="auto" w:fill="B2A1C7" w:themeFill="accent4" w:themeFillTint="99"/>
          </w:tcPr>
          <w:p w:rsidR="003D454F" w:rsidRPr="00EB40FD" w:rsidRDefault="003D454F" w:rsidP="00EB40FD">
            <w:pPr>
              <w:pStyle w:val="Default"/>
              <w:rPr>
                <w:rFonts w:ascii="Times New Roman" w:hAnsi="Times New Roman" w:cs="Times New Roman"/>
                <w:color w:val="auto"/>
                <w:sz w:val="20"/>
                <w:szCs w:val="20"/>
              </w:rPr>
            </w:pPr>
            <w:r w:rsidRPr="00EB40FD">
              <w:rPr>
                <w:rFonts w:ascii="Times New Roman" w:hAnsi="Times New Roman" w:cs="Times New Roman"/>
                <w:color w:val="auto"/>
                <w:sz w:val="20"/>
                <w:szCs w:val="20"/>
              </w:rPr>
              <w:t>2. ¿Cuántas veces ha recibido apoyo del programa PROFACE?:</w:t>
            </w:r>
          </w:p>
          <w:p w:rsidR="003D454F" w:rsidRPr="00EB40FD" w:rsidRDefault="003D454F" w:rsidP="00EB40FD">
            <w:pPr>
              <w:pStyle w:val="Default"/>
              <w:rPr>
                <w:rFonts w:ascii="Times New Roman" w:hAnsi="Times New Roman" w:cs="Times New Roman"/>
                <w:color w:val="auto"/>
                <w:sz w:val="20"/>
                <w:szCs w:val="20"/>
              </w:rPr>
            </w:pPr>
          </w:p>
        </w:tc>
      </w:tr>
      <w:tr w:rsidR="00E229AF" w:rsidRPr="00EB40FD" w:rsidTr="00E229AF">
        <w:tc>
          <w:tcPr>
            <w:tcW w:w="2992" w:type="dxa"/>
          </w:tcPr>
          <w:p w:rsidR="00E229AF" w:rsidRPr="00EB40FD" w:rsidRDefault="00E229AF"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E229AF" w:rsidRPr="00EB40FD" w:rsidRDefault="00E229AF"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E229AF" w:rsidRPr="00EB40FD" w:rsidRDefault="00E229AF"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E229AF" w:rsidRPr="00EB40FD" w:rsidTr="00E229AF">
        <w:tc>
          <w:tcPr>
            <w:tcW w:w="2992" w:type="dxa"/>
            <w:vAlign w:val="bottom"/>
          </w:tcPr>
          <w:p w:rsidR="00E229AF" w:rsidRPr="00EB40FD" w:rsidRDefault="00E229AF" w:rsidP="00EB40FD">
            <w:pPr>
              <w:rPr>
                <w:rFonts w:ascii="Times New Roman" w:hAnsi="Times New Roman" w:cs="Times New Roman"/>
                <w:sz w:val="20"/>
                <w:szCs w:val="20"/>
              </w:rPr>
            </w:pPr>
            <w:r w:rsidRPr="00EB40FD">
              <w:rPr>
                <w:rFonts w:ascii="Times New Roman" w:hAnsi="Times New Roman" w:cs="Times New Roman"/>
                <w:sz w:val="20"/>
                <w:szCs w:val="20"/>
              </w:rPr>
              <w:t>1 vez</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35</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34.0</w:t>
            </w:r>
          </w:p>
        </w:tc>
      </w:tr>
      <w:tr w:rsidR="00E229AF" w:rsidRPr="00EB40FD" w:rsidTr="00E229AF">
        <w:tc>
          <w:tcPr>
            <w:tcW w:w="2992" w:type="dxa"/>
            <w:vAlign w:val="bottom"/>
          </w:tcPr>
          <w:p w:rsidR="00E229AF" w:rsidRPr="00EB40FD" w:rsidRDefault="00E229AF" w:rsidP="00EB40FD">
            <w:pPr>
              <w:rPr>
                <w:rFonts w:ascii="Times New Roman" w:hAnsi="Times New Roman" w:cs="Times New Roman"/>
                <w:sz w:val="20"/>
                <w:szCs w:val="20"/>
              </w:rPr>
            </w:pPr>
            <w:r w:rsidRPr="00EB40FD">
              <w:rPr>
                <w:rFonts w:ascii="Times New Roman" w:hAnsi="Times New Roman" w:cs="Times New Roman"/>
                <w:sz w:val="20"/>
                <w:szCs w:val="20"/>
              </w:rPr>
              <w:t>2 veces</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26</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25.2</w:t>
            </w:r>
          </w:p>
        </w:tc>
      </w:tr>
      <w:tr w:rsidR="00E229AF" w:rsidRPr="00EB40FD" w:rsidTr="00E229AF">
        <w:tc>
          <w:tcPr>
            <w:tcW w:w="2992" w:type="dxa"/>
            <w:vAlign w:val="bottom"/>
          </w:tcPr>
          <w:p w:rsidR="00E229AF" w:rsidRPr="00EB40FD" w:rsidRDefault="00E229AF" w:rsidP="00EB40FD">
            <w:pPr>
              <w:rPr>
                <w:rFonts w:ascii="Times New Roman" w:hAnsi="Times New Roman" w:cs="Times New Roman"/>
                <w:sz w:val="20"/>
                <w:szCs w:val="20"/>
              </w:rPr>
            </w:pPr>
            <w:r w:rsidRPr="00EB40FD">
              <w:rPr>
                <w:rFonts w:ascii="Times New Roman" w:hAnsi="Times New Roman" w:cs="Times New Roman"/>
                <w:sz w:val="20"/>
                <w:szCs w:val="20"/>
              </w:rPr>
              <w:t>3 veces</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14</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13.6</w:t>
            </w:r>
          </w:p>
        </w:tc>
      </w:tr>
      <w:tr w:rsidR="00E229AF" w:rsidRPr="00EB40FD" w:rsidTr="00E229AF">
        <w:tc>
          <w:tcPr>
            <w:tcW w:w="2992" w:type="dxa"/>
            <w:vAlign w:val="bottom"/>
          </w:tcPr>
          <w:p w:rsidR="00E229AF" w:rsidRPr="00EB40FD" w:rsidRDefault="00E229AF" w:rsidP="00EB40FD">
            <w:pPr>
              <w:rPr>
                <w:rFonts w:ascii="Times New Roman" w:hAnsi="Times New Roman" w:cs="Times New Roman"/>
                <w:sz w:val="20"/>
                <w:szCs w:val="20"/>
              </w:rPr>
            </w:pPr>
            <w:r w:rsidRPr="00EB40FD">
              <w:rPr>
                <w:rFonts w:ascii="Times New Roman" w:hAnsi="Times New Roman" w:cs="Times New Roman"/>
                <w:sz w:val="20"/>
                <w:szCs w:val="20"/>
              </w:rPr>
              <w:t xml:space="preserve">4 veces </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9</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8.7</w:t>
            </w:r>
          </w:p>
        </w:tc>
      </w:tr>
      <w:tr w:rsidR="00E229AF" w:rsidRPr="00EB40FD" w:rsidTr="00E229AF">
        <w:tc>
          <w:tcPr>
            <w:tcW w:w="2992" w:type="dxa"/>
            <w:vAlign w:val="bottom"/>
          </w:tcPr>
          <w:p w:rsidR="00E229AF" w:rsidRPr="00EB40FD" w:rsidRDefault="00E229AF" w:rsidP="00EB40FD">
            <w:pPr>
              <w:rPr>
                <w:rFonts w:ascii="Times New Roman" w:hAnsi="Times New Roman" w:cs="Times New Roman"/>
                <w:sz w:val="20"/>
                <w:szCs w:val="20"/>
              </w:rPr>
            </w:pPr>
            <w:r w:rsidRPr="00EB40FD">
              <w:rPr>
                <w:rFonts w:ascii="Times New Roman" w:hAnsi="Times New Roman" w:cs="Times New Roman"/>
                <w:sz w:val="20"/>
                <w:szCs w:val="20"/>
              </w:rPr>
              <w:t xml:space="preserve">5 veces </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12</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11.7</w:t>
            </w:r>
          </w:p>
        </w:tc>
      </w:tr>
      <w:tr w:rsidR="00E229AF" w:rsidRPr="00EB40FD" w:rsidTr="00E229AF">
        <w:tc>
          <w:tcPr>
            <w:tcW w:w="2992" w:type="dxa"/>
            <w:vAlign w:val="bottom"/>
          </w:tcPr>
          <w:p w:rsidR="00E229AF" w:rsidRPr="00EB40FD" w:rsidRDefault="00E229AF" w:rsidP="00EB40FD">
            <w:pPr>
              <w:rPr>
                <w:rFonts w:ascii="Times New Roman" w:hAnsi="Times New Roman" w:cs="Times New Roman"/>
                <w:sz w:val="20"/>
                <w:szCs w:val="20"/>
              </w:rPr>
            </w:pPr>
            <w:r w:rsidRPr="00EB40FD">
              <w:rPr>
                <w:rFonts w:ascii="Times New Roman" w:hAnsi="Times New Roman" w:cs="Times New Roman"/>
                <w:sz w:val="20"/>
                <w:szCs w:val="20"/>
              </w:rPr>
              <w:t xml:space="preserve">6 veces </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3</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2.9</w:t>
            </w:r>
          </w:p>
        </w:tc>
      </w:tr>
      <w:tr w:rsidR="00E229AF" w:rsidRPr="00EB40FD" w:rsidTr="00E229AF">
        <w:tc>
          <w:tcPr>
            <w:tcW w:w="2992" w:type="dxa"/>
            <w:vAlign w:val="bottom"/>
          </w:tcPr>
          <w:p w:rsidR="00E229AF" w:rsidRPr="00EB40FD" w:rsidRDefault="00E229AF" w:rsidP="00EB40FD">
            <w:pPr>
              <w:rPr>
                <w:rFonts w:ascii="Times New Roman" w:hAnsi="Times New Roman" w:cs="Times New Roman"/>
                <w:sz w:val="20"/>
                <w:szCs w:val="20"/>
              </w:rPr>
            </w:pPr>
            <w:r w:rsidRPr="00EB40FD">
              <w:rPr>
                <w:rFonts w:ascii="Times New Roman" w:hAnsi="Times New Roman" w:cs="Times New Roman"/>
                <w:sz w:val="20"/>
                <w:szCs w:val="20"/>
              </w:rPr>
              <w:t xml:space="preserve">8 veces </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2</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1.9</w:t>
            </w:r>
          </w:p>
        </w:tc>
      </w:tr>
      <w:tr w:rsidR="00E229AF" w:rsidRPr="00EB40FD" w:rsidTr="00E229AF">
        <w:tc>
          <w:tcPr>
            <w:tcW w:w="2992" w:type="dxa"/>
            <w:vAlign w:val="bottom"/>
          </w:tcPr>
          <w:p w:rsidR="00E229AF" w:rsidRPr="00EB40FD" w:rsidRDefault="00E229AF" w:rsidP="00EB40FD">
            <w:pPr>
              <w:rPr>
                <w:rFonts w:ascii="Times New Roman" w:hAnsi="Times New Roman" w:cs="Times New Roman"/>
                <w:sz w:val="20"/>
                <w:szCs w:val="20"/>
              </w:rPr>
            </w:pPr>
            <w:r w:rsidRPr="00EB40FD">
              <w:rPr>
                <w:rFonts w:ascii="Times New Roman" w:hAnsi="Times New Roman" w:cs="Times New Roman"/>
                <w:sz w:val="20"/>
                <w:szCs w:val="20"/>
              </w:rPr>
              <w:t>9 veces</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1.0</w:t>
            </w:r>
          </w:p>
        </w:tc>
      </w:tr>
      <w:tr w:rsidR="00E229AF" w:rsidRPr="00EB40FD" w:rsidTr="00E229AF">
        <w:tc>
          <w:tcPr>
            <w:tcW w:w="2992" w:type="dxa"/>
            <w:vAlign w:val="bottom"/>
          </w:tcPr>
          <w:p w:rsidR="00E229AF" w:rsidRPr="00EB40FD" w:rsidRDefault="00E229AF" w:rsidP="00EB40FD">
            <w:pPr>
              <w:rPr>
                <w:rFonts w:ascii="Times New Roman" w:hAnsi="Times New Roman" w:cs="Times New Roman"/>
                <w:sz w:val="20"/>
                <w:szCs w:val="20"/>
              </w:rPr>
            </w:pPr>
            <w:r w:rsidRPr="00EB40FD">
              <w:rPr>
                <w:rFonts w:ascii="Times New Roman" w:hAnsi="Times New Roman" w:cs="Times New Roman"/>
                <w:sz w:val="20"/>
                <w:szCs w:val="20"/>
              </w:rPr>
              <w:t xml:space="preserve">12 veces </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1.0</w:t>
            </w:r>
          </w:p>
        </w:tc>
      </w:tr>
      <w:tr w:rsidR="00E229AF" w:rsidRPr="00EB40FD" w:rsidTr="00E229AF">
        <w:tc>
          <w:tcPr>
            <w:tcW w:w="2992" w:type="dxa"/>
            <w:vAlign w:val="bottom"/>
          </w:tcPr>
          <w:p w:rsidR="00E229AF" w:rsidRPr="00EB40FD" w:rsidRDefault="00E229AF" w:rsidP="00EB40FD">
            <w:pPr>
              <w:rPr>
                <w:rFonts w:ascii="Times New Roman" w:hAnsi="Times New Roman" w:cs="Times New Roman"/>
                <w:sz w:val="20"/>
                <w:szCs w:val="20"/>
              </w:rPr>
            </w:pPr>
            <w:r w:rsidRPr="00EB40FD">
              <w:rPr>
                <w:rFonts w:ascii="Times New Roman" w:hAnsi="Times New Roman" w:cs="Times New Roman"/>
                <w:sz w:val="20"/>
                <w:szCs w:val="20"/>
              </w:rPr>
              <w:t> </w:t>
            </w:r>
          </w:p>
        </w:tc>
        <w:tc>
          <w:tcPr>
            <w:tcW w:w="2993" w:type="dxa"/>
            <w:vAlign w:val="bottom"/>
          </w:tcPr>
          <w:p w:rsidR="00E229AF" w:rsidRPr="00EB40FD" w:rsidRDefault="00E229AF" w:rsidP="00EB40FD">
            <w:pPr>
              <w:jc w:val="right"/>
              <w:rPr>
                <w:rFonts w:ascii="Times New Roman" w:hAnsi="Times New Roman" w:cs="Times New Roman"/>
                <w:sz w:val="20"/>
                <w:szCs w:val="20"/>
              </w:rPr>
            </w:pPr>
            <w:r w:rsidRPr="00EB40FD">
              <w:rPr>
                <w:rFonts w:ascii="Times New Roman" w:hAnsi="Times New Roman" w:cs="Times New Roman"/>
                <w:sz w:val="20"/>
                <w:szCs w:val="20"/>
              </w:rPr>
              <w:t>103</w:t>
            </w:r>
          </w:p>
        </w:tc>
        <w:tc>
          <w:tcPr>
            <w:tcW w:w="2993" w:type="dxa"/>
            <w:vAlign w:val="bottom"/>
          </w:tcPr>
          <w:p w:rsidR="00E229AF" w:rsidRPr="00EB40FD" w:rsidRDefault="00E229AF" w:rsidP="00EB40FD">
            <w:pPr>
              <w:jc w:val="right"/>
              <w:rPr>
                <w:rFonts w:ascii="Times New Roman" w:hAnsi="Times New Roman" w:cs="Times New Roman"/>
                <w:sz w:val="20"/>
                <w:szCs w:val="20"/>
              </w:rPr>
            </w:pPr>
          </w:p>
        </w:tc>
      </w:tr>
    </w:tbl>
    <w:p w:rsidR="00E229AF" w:rsidRPr="00EB40FD" w:rsidRDefault="00E229AF" w:rsidP="00EB40FD">
      <w:pPr>
        <w:pStyle w:val="Tema"/>
        <w:ind w:right="142"/>
        <w:jc w:val="both"/>
        <w:rPr>
          <w:rFonts w:ascii="Times New Roman" w:hAnsi="Times New Roman"/>
          <w:color w:val="auto"/>
          <w:sz w:val="20"/>
        </w:rPr>
      </w:pPr>
    </w:p>
    <w:p w:rsidR="00137DB0" w:rsidRDefault="00137DB0" w:rsidP="00EB40FD">
      <w:pPr>
        <w:pStyle w:val="Tema"/>
        <w:ind w:right="142"/>
        <w:jc w:val="both"/>
        <w:rPr>
          <w:rFonts w:ascii="Times New Roman" w:hAnsi="Times New Roman"/>
          <w:color w:val="auto"/>
          <w:sz w:val="20"/>
        </w:rPr>
      </w:pPr>
      <w:r w:rsidRPr="00EB40FD">
        <w:rPr>
          <w:rFonts w:ascii="Times New Roman" w:hAnsi="Times New Roman"/>
          <w:color w:val="auto"/>
          <w:sz w:val="20"/>
        </w:rPr>
        <w:t xml:space="preserve">El grado de satisfacción a la atención de su solicitud de apoyo, fue </w:t>
      </w:r>
      <w:r w:rsidR="006A529A" w:rsidRPr="00EB40FD">
        <w:rPr>
          <w:rFonts w:ascii="Times New Roman" w:hAnsi="Times New Roman"/>
          <w:color w:val="auto"/>
          <w:sz w:val="20"/>
        </w:rPr>
        <w:t>una estimación satisfactoria del 87.4%, de manera contraria fue el 12.6%.</w:t>
      </w:r>
    </w:p>
    <w:p w:rsidR="00934750" w:rsidRDefault="00934750" w:rsidP="00EB40FD">
      <w:pPr>
        <w:pStyle w:val="Tema"/>
        <w:ind w:right="142"/>
        <w:jc w:val="both"/>
        <w:rPr>
          <w:rFonts w:ascii="Times New Roman" w:hAnsi="Times New Roman"/>
          <w:color w:val="auto"/>
          <w:sz w:val="20"/>
        </w:rPr>
      </w:pPr>
    </w:p>
    <w:p w:rsidR="00934750" w:rsidRPr="00EB40FD" w:rsidRDefault="00934750" w:rsidP="00EB40FD">
      <w:pPr>
        <w:pStyle w:val="Tema"/>
        <w:ind w:right="142"/>
        <w:jc w:val="both"/>
        <w:rPr>
          <w:rFonts w:ascii="Times New Roman" w:hAnsi="Times New Roman"/>
          <w:color w:val="auto"/>
          <w:sz w:val="20"/>
        </w:rPr>
      </w:pPr>
    </w:p>
    <w:tbl>
      <w:tblPr>
        <w:tblStyle w:val="Tablaconcuadrcula"/>
        <w:tblW w:w="0" w:type="auto"/>
        <w:tblLook w:val="04A0"/>
      </w:tblPr>
      <w:tblGrid>
        <w:gridCol w:w="2992"/>
        <w:gridCol w:w="2993"/>
        <w:gridCol w:w="2993"/>
      </w:tblGrid>
      <w:tr w:rsidR="007C7665" w:rsidRPr="00EB40FD" w:rsidTr="002B7DB6">
        <w:tc>
          <w:tcPr>
            <w:tcW w:w="8978" w:type="dxa"/>
            <w:gridSpan w:val="3"/>
            <w:shd w:val="clear" w:color="auto" w:fill="B2A1C7" w:themeFill="accent4" w:themeFillTint="99"/>
          </w:tcPr>
          <w:p w:rsidR="007C7665" w:rsidRPr="00EB40FD" w:rsidRDefault="006A529A" w:rsidP="00EB40FD">
            <w:pPr>
              <w:rPr>
                <w:rFonts w:ascii="Times New Roman" w:hAnsi="Times New Roman" w:cs="Times New Roman"/>
                <w:sz w:val="20"/>
                <w:szCs w:val="20"/>
              </w:rPr>
            </w:pPr>
            <w:r w:rsidRPr="00EB40FD">
              <w:rPr>
                <w:rFonts w:ascii="Times New Roman" w:hAnsi="Times New Roman" w:cs="Times New Roman"/>
                <w:sz w:val="20"/>
                <w:szCs w:val="20"/>
              </w:rPr>
              <w:lastRenderedPageBreak/>
              <w:t>3. La solicitud de apoyo, ¿fue atendida de manera satisfactoria?</w:t>
            </w:r>
          </w:p>
        </w:tc>
      </w:tr>
      <w:tr w:rsidR="007C7665" w:rsidRPr="00EB40FD" w:rsidTr="00E229AF">
        <w:tc>
          <w:tcPr>
            <w:tcW w:w="2992" w:type="dxa"/>
          </w:tcPr>
          <w:p w:rsidR="007C7665" w:rsidRPr="00EB40FD" w:rsidRDefault="007C7665"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7C7665" w:rsidRPr="00EB40FD" w:rsidRDefault="007C7665"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7C7665" w:rsidRPr="00EB40FD" w:rsidRDefault="007C7665"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6A529A" w:rsidRPr="00EB40FD" w:rsidTr="00E229AF">
        <w:tc>
          <w:tcPr>
            <w:tcW w:w="2992" w:type="dxa"/>
            <w:vAlign w:val="bottom"/>
          </w:tcPr>
          <w:p w:rsidR="006A529A" w:rsidRPr="00EB40FD" w:rsidRDefault="006A529A" w:rsidP="00EB40FD">
            <w:pPr>
              <w:rPr>
                <w:rFonts w:ascii="Times New Roman" w:hAnsi="Times New Roman" w:cs="Times New Roman"/>
                <w:sz w:val="20"/>
                <w:szCs w:val="20"/>
              </w:rPr>
            </w:pPr>
            <w:r w:rsidRPr="00EB40FD">
              <w:rPr>
                <w:rFonts w:ascii="Times New Roman" w:hAnsi="Times New Roman" w:cs="Times New Roman"/>
                <w:sz w:val="20"/>
                <w:szCs w:val="20"/>
              </w:rPr>
              <w:t>Si</w:t>
            </w:r>
          </w:p>
        </w:tc>
        <w:tc>
          <w:tcPr>
            <w:tcW w:w="2993" w:type="dxa"/>
            <w:vAlign w:val="bottom"/>
          </w:tcPr>
          <w:p w:rsidR="006A529A" w:rsidRPr="00EB40FD" w:rsidRDefault="006A529A" w:rsidP="00EB40FD">
            <w:pPr>
              <w:jc w:val="right"/>
              <w:rPr>
                <w:rFonts w:ascii="Times New Roman" w:hAnsi="Times New Roman" w:cs="Times New Roman"/>
                <w:sz w:val="20"/>
                <w:szCs w:val="20"/>
              </w:rPr>
            </w:pPr>
            <w:r w:rsidRPr="00EB40FD">
              <w:rPr>
                <w:rFonts w:ascii="Times New Roman" w:hAnsi="Times New Roman" w:cs="Times New Roman"/>
                <w:sz w:val="20"/>
                <w:szCs w:val="20"/>
              </w:rPr>
              <w:t>90</w:t>
            </w:r>
          </w:p>
        </w:tc>
        <w:tc>
          <w:tcPr>
            <w:tcW w:w="2993" w:type="dxa"/>
            <w:vAlign w:val="bottom"/>
          </w:tcPr>
          <w:p w:rsidR="006A529A" w:rsidRPr="00EB40FD" w:rsidRDefault="006A529A" w:rsidP="00EB40FD">
            <w:pPr>
              <w:jc w:val="right"/>
              <w:rPr>
                <w:rFonts w:ascii="Times New Roman" w:hAnsi="Times New Roman" w:cs="Times New Roman"/>
                <w:sz w:val="20"/>
                <w:szCs w:val="20"/>
              </w:rPr>
            </w:pPr>
            <w:r w:rsidRPr="00EB40FD">
              <w:rPr>
                <w:rFonts w:ascii="Times New Roman" w:hAnsi="Times New Roman" w:cs="Times New Roman"/>
                <w:sz w:val="20"/>
                <w:szCs w:val="20"/>
              </w:rPr>
              <w:t>87.4</w:t>
            </w:r>
          </w:p>
        </w:tc>
      </w:tr>
      <w:tr w:rsidR="006A529A" w:rsidRPr="00EB40FD" w:rsidTr="00E229AF">
        <w:tc>
          <w:tcPr>
            <w:tcW w:w="2992" w:type="dxa"/>
            <w:vAlign w:val="bottom"/>
          </w:tcPr>
          <w:p w:rsidR="006A529A" w:rsidRPr="00EB40FD" w:rsidRDefault="006A529A" w:rsidP="00EB40FD">
            <w:pPr>
              <w:rPr>
                <w:rFonts w:ascii="Times New Roman" w:hAnsi="Times New Roman" w:cs="Times New Roman"/>
                <w:sz w:val="20"/>
                <w:szCs w:val="20"/>
              </w:rPr>
            </w:pPr>
            <w:r w:rsidRPr="00EB40FD">
              <w:rPr>
                <w:rFonts w:ascii="Times New Roman" w:hAnsi="Times New Roman" w:cs="Times New Roman"/>
                <w:sz w:val="20"/>
                <w:szCs w:val="20"/>
              </w:rPr>
              <w:t>No</w:t>
            </w:r>
          </w:p>
        </w:tc>
        <w:tc>
          <w:tcPr>
            <w:tcW w:w="2993" w:type="dxa"/>
            <w:vAlign w:val="bottom"/>
          </w:tcPr>
          <w:p w:rsidR="006A529A" w:rsidRPr="00EB40FD" w:rsidRDefault="006A529A" w:rsidP="00EB40FD">
            <w:pPr>
              <w:jc w:val="right"/>
              <w:rPr>
                <w:rFonts w:ascii="Times New Roman" w:hAnsi="Times New Roman" w:cs="Times New Roman"/>
                <w:sz w:val="20"/>
                <w:szCs w:val="20"/>
              </w:rPr>
            </w:pPr>
            <w:r w:rsidRPr="00EB40FD">
              <w:rPr>
                <w:rFonts w:ascii="Times New Roman" w:hAnsi="Times New Roman" w:cs="Times New Roman"/>
                <w:sz w:val="20"/>
                <w:szCs w:val="20"/>
              </w:rPr>
              <w:t>13</w:t>
            </w:r>
          </w:p>
        </w:tc>
        <w:tc>
          <w:tcPr>
            <w:tcW w:w="2993" w:type="dxa"/>
            <w:vAlign w:val="bottom"/>
          </w:tcPr>
          <w:p w:rsidR="006A529A" w:rsidRPr="00EB40FD" w:rsidRDefault="006A529A" w:rsidP="00EB40FD">
            <w:pPr>
              <w:jc w:val="right"/>
              <w:rPr>
                <w:rFonts w:ascii="Times New Roman" w:hAnsi="Times New Roman" w:cs="Times New Roman"/>
                <w:sz w:val="20"/>
                <w:szCs w:val="20"/>
              </w:rPr>
            </w:pPr>
            <w:r w:rsidRPr="00EB40FD">
              <w:rPr>
                <w:rFonts w:ascii="Times New Roman" w:hAnsi="Times New Roman" w:cs="Times New Roman"/>
                <w:sz w:val="20"/>
                <w:szCs w:val="20"/>
              </w:rPr>
              <w:t>12.6</w:t>
            </w:r>
          </w:p>
        </w:tc>
      </w:tr>
      <w:tr w:rsidR="006A529A" w:rsidRPr="00EB40FD" w:rsidTr="00E229AF">
        <w:tc>
          <w:tcPr>
            <w:tcW w:w="2992" w:type="dxa"/>
            <w:vAlign w:val="bottom"/>
          </w:tcPr>
          <w:p w:rsidR="006A529A" w:rsidRPr="00EB40FD" w:rsidRDefault="006A529A" w:rsidP="00EB40FD">
            <w:pPr>
              <w:rPr>
                <w:rFonts w:ascii="Times New Roman" w:hAnsi="Times New Roman" w:cs="Times New Roman"/>
                <w:sz w:val="20"/>
                <w:szCs w:val="20"/>
              </w:rPr>
            </w:pPr>
          </w:p>
        </w:tc>
        <w:tc>
          <w:tcPr>
            <w:tcW w:w="2993" w:type="dxa"/>
            <w:vAlign w:val="bottom"/>
          </w:tcPr>
          <w:p w:rsidR="006A529A" w:rsidRPr="00EB40FD" w:rsidRDefault="006A529A"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103</w:t>
            </w:r>
          </w:p>
        </w:tc>
        <w:tc>
          <w:tcPr>
            <w:tcW w:w="2993" w:type="dxa"/>
            <w:vAlign w:val="bottom"/>
          </w:tcPr>
          <w:p w:rsidR="006A529A" w:rsidRPr="00EB40FD" w:rsidRDefault="006A529A" w:rsidP="00EB40FD">
            <w:pPr>
              <w:jc w:val="right"/>
              <w:rPr>
                <w:rFonts w:ascii="Times New Roman" w:hAnsi="Times New Roman" w:cs="Times New Roman"/>
                <w:b/>
                <w:bCs/>
                <w:sz w:val="20"/>
                <w:szCs w:val="20"/>
              </w:rPr>
            </w:pPr>
          </w:p>
        </w:tc>
      </w:tr>
    </w:tbl>
    <w:p w:rsidR="00B25D40" w:rsidRPr="00EB40FD" w:rsidRDefault="00B25D40" w:rsidP="00EB40FD">
      <w:pPr>
        <w:pStyle w:val="Tema"/>
        <w:ind w:right="142"/>
        <w:jc w:val="both"/>
        <w:rPr>
          <w:rFonts w:ascii="Times New Roman" w:hAnsi="Times New Roman"/>
          <w:color w:val="auto"/>
          <w:sz w:val="20"/>
        </w:rPr>
      </w:pPr>
    </w:p>
    <w:p w:rsidR="002B7DB6" w:rsidRDefault="00184753" w:rsidP="00EB40FD">
      <w:pPr>
        <w:pStyle w:val="Tema"/>
        <w:ind w:right="142"/>
        <w:jc w:val="both"/>
        <w:rPr>
          <w:rFonts w:ascii="Times New Roman" w:hAnsi="Times New Roman"/>
          <w:color w:val="auto"/>
          <w:sz w:val="20"/>
        </w:rPr>
      </w:pPr>
      <w:r w:rsidRPr="00EB40FD">
        <w:rPr>
          <w:rFonts w:ascii="Times New Roman" w:hAnsi="Times New Roman"/>
          <w:color w:val="auto"/>
          <w:sz w:val="20"/>
        </w:rPr>
        <w:t xml:space="preserve">En los casos que no fue atendida su solicitud al </w:t>
      </w:r>
      <w:r w:rsidR="00B25D40" w:rsidRPr="00EB40FD">
        <w:rPr>
          <w:rFonts w:ascii="Times New Roman" w:hAnsi="Times New Roman"/>
          <w:color w:val="auto"/>
          <w:sz w:val="20"/>
        </w:rPr>
        <w:t>primer intento, se reportaron 4</w:t>
      </w:r>
      <w:r w:rsidRPr="00EB40FD">
        <w:rPr>
          <w:rFonts w:ascii="Times New Roman" w:hAnsi="Times New Roman"/>
          <w:color w:val="auto"/>
          <w:sz w:val="20"/>
        </w:rPr>
        <w:t xml:space="preserve"> casos,</w:t>
      </w:r>
      <w:r w:rsidR="00B25D40" w:rsidRPr="00EB40FD">
        <w:rPr>
          <w:rFonts w:ascii="Times New Roman" w:hAnsi="Times New Roman"/>
          <w:color w:val="auto"/>
          <w:sz w:val="20"/>
        </w:rPr>
        <w:t xml:space="preserve"> </w:t>
      </w:r>
      <w:r w:rsidRPr="00EB40FD">
        <w:rPr>
          <w:rFonts w:ascii="Times New Roman" w:hAnsi="Times New Roman"/>
          <w:color w:val="auto"/>
          <w:sz w:val="20"/>
        </w:rPr>
        <w:t xml:space="preserve"> quienes refieren que se debió entre otras causas, se refieren al cierre de ventanilla, falta de firmas del grupo, o bien que ya no había recurso económico.</w:t>
      </w:r>
    </w:p>
    <w:p w:rsidR="00934750" w:rsidRPr="00EB40FD" w:rsidRDefault="00934750" w:rsidP="00EB40FD">
      <w:pPr>
        <w:pStyle w:val="Tema"/>
        <w:ind w:right="142"/>
        <w:jc w:val="both"/>
        <w:rPr>
          <w:rFonts w:ascii="Times New Roman" w:hAnsi="Times New Roman"/>
          <w:color w:val="auto"/>
          <w:sz w:val="20"/>
        </w:rPr>
      </w:pPr>
    </w:p>
    <w:tbl>
      <w:tblPr>
        <w:tblStyle w:val="Tablaconcuadrcula"/>
        <w:tblW w:w="0" w:type="auto"/>
        <w:tblLook w:val="04A0"/>
      </w:tblPr>
      <w:tblGrid>
        <w:gridCol w:w="2992"/>
        <w:gridCol w:w="2993"/>
        <w:gridCol w:w="2993"/>
      </w:tblGrid>
      <w:tr w:rsidR="00137DB0" w:rsidRPr="00EB40FD" w:rsidTr="002B7DB6">
        <w:tc>
          <w:tcPr>
            <w:tcW w:w="8978" w:type="dxa"/>
            <w:gridSpan w:val="3"/>
            <w:shd w:val="clear" w:color="auto" w:fill="B2A1C7" w:themeFill="accent4" w:themeFillTint="99"/>
          </w:tcPr>
          <w:p w:rsidR="00137DB0" w:rsidRPr="00EB40FD" w:rsidRDefault="00184753" w:rsidP="00EB40FD">
            <w:pPr>
              <w:rPr>
                <w:rFonts w:ascii="Times New Roman" w:hAnsi="Times New Roman" w:cs="Times New Roman"/>
                <w:sz w:val="20"/>
                <w:szCs w:val="20"/>
              </w:rPr>
            </w:pPr>
            <w:r w:rsidRPr="00EB40FD">
              <w:rPr>
                <w:rFonts w:ascii="Times New Roman" w:hAnsi="Times New Roman" w:cs="Times New Roman"/>
                <w:sz w:val="20"/>
                <w:szCs w:val="20"/>
              </w:rPr>
              <w:t>4. El que no haya sido atendida su solicitud al primer intento, se debió a:</w:t>
            </w:r>
          </w:p>
        </w:tc>
      </w:tr>
      <w:tr w:rsidR="00137DB0" w:rsidRPr="00EB40FD" w:rsidTr="00E82875">
        <w:tc>
          <w:tcPr>
            <w:tcW w:w="2992" w:type="dxa"/>
          </w:tcPr>
          <w:p w:rsidR="00137DB0" w:rsidRPr="00EB40FD" w:rsidRDefault="00137DB0"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137DB0" w:rsidRPr="00EB40FD" w:rsidRDefault="00137DB0"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137DB0" w:rsidRPr="00EB40FD" w:rsidRDefault="00137DB0"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B25D40" w:rsidRPr="00EB40FD" w:rsidTr="00E82875">
        <w:tc>
          <w:tcPr>
            <w:tcW w:w="2992" w:type="dxa"/>
            <w:vAlign w:val="bottom"/>
          </w:tcPr>
          <w:p w:rsidR="00B25D40" w:rsidRPr="00EB40FD" w:rsidRDefault="00B25D40" w:rsidP="00EB40FD">
            <w:pPr>
              <w:rPr>
                <w:rFonts w:ascii="Times New Roman" w:hAnsi="Times New Roman" w:cs="Times New Roman"/>
                <w:sz w:val="20"/>
                <w:szCs w:val="20"/>
              </w:rPr>
            </w:pPr>
            <w:r w:rsidRPr="00EB40FD">
              <w:rPr>
                <w:rFonts w:ascii="Times New Roman" w:hAnsi="Times New Roman" w:cs="Times New Roman"/>
                <w:sz w:val="20"/>
                <w:szCs w:val="20"/>
              </w:rPr>
              <w:t>Falta de información</w:t>
            </w:r>
          </w:p>
        </w:tc>
        <w:tc>
          <w:tcPr>
            <w:tcW w:w="2993" w:type="dxa"/>
            <w:vAlign w:val="bottom"/>
          </w:tcPr>
          <w:p w:rsidR="00B25D40" w:rsidRPr="00EB40FD" w:rsidRDefault="00B25D40" w:rsidP="00EB40FD">
            <w:pPr>
              <w:jc w:val="right"/>
              <w:rPr>
                <w:rFonts w:ascii="Times New Roman" w:hAnsi="Times New Roman" w:cs="Times New Roman"/>
                <w:sz w:val="20"/>
                <w:szCs w:val="20"/>
              </w:rPr>
            </w:pPr>
            <w:r w:rsidRPr="00EB40FD">
              <w:rPr>
                <w:rFonts w:ascii="Times New Roman" w:hAnsi="Times New Roman" w:cs="Times New Roman"/>
                <w:sz w:val="20"/>
                <w:szCs w:val="20"/>
              </w:rPr>
              <w:t>0</w:t>
            </w:r>
          </w:p>
        </w:tc>
        <w:tc>
          <w:tcPr>
            <w:tcW w:w="2993" w:type="dxa"/>
            <w:vAlign w:val="bottom"/>
          </w:tcPr>
          <w:p w:rsidR="00B25D40" w:rsidRPr="00EB40FD" w:rsidRDefault="00B25D40" w:rsidP="00EB40FD">
            <w:pPr>
              <w:jc w:val="right"/>
              <w:rPr>
                <w:rFonts w:ascii="Times New Roman" w:hAnsi="Times New Roman" w:cs="Times New Roman"/>
                <w:sz w:val="20"/>
                <w:szCs w:val="20"/>
              </w:rPr>
            </w:pPr>
            <w:r w:rsidRPr="00EB40FD">
              <w:rPr>
                <w:rFonts w:ascii="Times New Roman" w:hAnsi="Times New Roman" w:cs="Times New Roman"/>
                <w:sz w:val="20"/>
                <w:szCs w:val="20"/>
              </w:rPr>
              <w:t>0</w:t>
            </w:r>
          </w:p>
        </w:tc>
      </w:tr>
      <w:tr w:rsidR="00B25D40" w:rsidRPr="00EB40FD" w:rsidTr="00E82875">
        <w:tc>
          <w:tcPr>
            <w:tcW w:w="2992" w:type="dxa"/>
            <w:vAlign w:val="bottom"/>
          </w:tcPr>
          <w:p w:rsidR="00B25D40" w:rsidRPr="00EB40FD" w:rsidRDefault="00B25D40" w:rsidP="00EB40FD">
            <w:pPr>
              <w:rPr>
                <w:rFonts w:ascii="Times New Roman" w:hAnsi="Times New Roman" w:cs="Times New Roman"/>
                <w:sz w:val="20"/>
                <w:szCs w:val="20"/>
              </w:rPr>
            </w:pPr>
            <w:r w:rsidRPr="00EB40FD">
              <w:rPr>
                <w:rFonts w:ascii="Times New Roman" w:hAnsi="Times New Roman" w:cs="Times New Roman"/>
                <w:sz w:val="20"/>
                <w:szCs w:val="20"/>
              </w:rPr>
              <w:t xml:space="preserve"> Falta de documentación</w:t>
            </w:r>
          </w:p>
        </w:tc>
        <w:tc>
          <w:tcPr>
            <w:tcW w:w="2993" w:type="dxa"/>
            <w:vAlign w:val="bottom"/>
          </w:tcPr>
          <w:p w:rsidR="00B25D40" w:rsidRPr="00EB40FD" w:rsidRDefault="00B25D40" w:rsidP="00EB40FD">
            <w:pPr>
              <w:jc w:val="right"/>
              <w:rPr>
                <w:rFonts w:ascii="Times New Roman" w:hAnsi="Times New Roman" w:cs="Times New Roman"/>
                <w:sz w:val="20"/>
                <w:szCs w:val="20"/>
              </w:rPr>
            </w:pPr>
            <w:r w:rsidRPr="00EB40FD">
              <w:rPr>
                <w:rFonts w:ascii="Times New Roman" w:hAnsi="Times New Roman" w:cs="Times New Roman"/>
                <w:sz w:val="20"/>
                <w:szCs w:val="20"/>
              </w:rPr>
              <w:t>3</w:t>
            </w:r>
          </w:p>
        </w:tc>
        <w:tc>
          <w:tcPr>
            <w:tcW w:w="2993" w:type="dxa"/>
            <w:vAlign w:val="bottom"/>
          </w:tcPr>
          <w:p w:rsidR="00B25D40" w:rsidRPr="00EB40FD" w:rsidRDefault="00B25D40" w:rsidP="00EB40FD">
            <w:pPr>
              <w:jc w:val="right"/>
              <w:rPr>
                <w:rFonts w:ascii="Times New Roman" w:hAnsi="Times New Roman" w:cs="Times New Roman"/>
                <w:sz w:val="20"/>
                <w:szCs w:val="20"/>
              </w:rPr>
            </w:pPr>
            <w:r w:rsidRPr="00EB40FD">
              <w:rPr>
                <w:rFonts w:ascii="Times New Roman" w:hAnsi="Times New Roman" w:cs="Times New Roman"/>
                <w:sz w:val="20"/>
                <w:szCs w:val="20"/>
              </w:rPr>
              <w:t>75</w:t>
            </w:r>
          </w:p>
        </w:tc>
      </w:tr>
      <w:tr w:rsidR="00B25D40" w:rsidRPr="00EB40FD" w:rsidTr="002B7DB6">
        <w:tc>
          <w:tcPr>
            <w:tcW w:w="2992" w:type="dxa"/>
            <w:vAlign w:val="bottom"/>
          </w:tcPr>
          <w:p w:rsidR="00B25D40" w:rsidRPr="00EB40FD" w:rsidRDefault="00B25D40" w:rsidP="00EB40FD">
            <w:pPr>
              <w:rPr>
                <w:rFonts w:ascii="Times New Roman" w:hAnsi="Times New Roman" w:cs="Times New Roman"/>
                <w:sz w:val="20"/>
                <w:szCs w:val="20"/>
              </w:rPr>
            </w:pPr>
            <w:r w:rsidRPr="00EB40FD">
              <w:rPr>
                <w:rFonts w:ascii="Times New Roman" w:hAnsi="Times New Roman" w:cs="Times New Roman"/>
                <w:sz w:val="20"/>
                <w:szCs w:val="20"/>
              </w:rPr>
              <w:t>Otro</w:t>
            </w:r>
          </w:p>
          <w:p w:rsidR="00B25D40" w:rsidRPr="00EB40FD" w:rsidRDefault="00B25D40" w:rsidP="00EB40FD">
            <w:pPr>
              <w:rPr>
                <w:rFonts w:ascii="Times New Roman" w:hAnsi="Times New Roman" w:cs="Times New Roman"/>
                <w:sz w:val="20"/>
                <w:szCs w:val="20"/>
              </w:rPr>
            </w:pPr>
          </w:p>
        </w:tc>
        <w:tc>
          <w:tcPr>
            <w:tcW w:w="2993" w:type="dxa"/>
            <w:vAlign w:val="center"/>
          </w:tcPr>
          <w:p w:rsidR="00B25D40" w:rsidRPr="00EB40FD" w:rsidRDefault="00B25D40"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2993" w:type="dxa"/>
            <w:vAlign w:val="center"/>
          </w:tcPr>
          <w:p w:rsidR="00B25D40" w:rsidRPr="00EB40FD" w:rsidRDefault="00B25D40" w:rsidP="00EB40FD">
            <w:pPr>
              <w:jc w:val="right"/>
              <w:rPr>
                <w:rFonts w:ascii="Times New Roman" w:hAnsi="Times New Roman" w:cs="Times New Roman"/>
                <w:sz w:val="20"/>
                <w:szCs w:val="20"/>
              </w:rPr>
            </w:pPr>
            <w:r w:rsidRPr="00EB40FD">
              <w:rPr>
                <w:rFonts w:ascii="Times New Roman" w:hAnsi="Times New Roman" w:cs="Times New Roman"/>
                <w:sz w:val="20"/>
                <w:szCs w:val="20"/>
              </w:rPr>
              <w:t>25</w:t>
            </w:r>
          </w:p>
        </w:tc>
      </w:tr>
      <w:tr w:rsidR="00137DB0" w:rsidRPr="00EB40FD" w:rsidTr="00E82875">
        <w:tc>
          <w:tcPr>
            <w:tcW w:w="2992" w:type="dxa"/>
            <w:vAlign w:val="bottom"/>
          </w:tcPr>
          <w:p w:rsidR="00184753" w:rsidRPr="00EB40FD" w:rsidRDefault="00184753" w:rsidP="00EB40FD">
            <w:pPr>
              <w:rPr>
                <w:rFonts w:ascii="Times New Roman" w:hAnsi="Times New Roman" w:cs="Times New Roman"/>
                <w:sz w:val="20"/>
                <w:szCs w:val="20"/>
              </w:rPr>
            </w:pPr>
            <w:r w:rsidRPr="00EB40FD">
              <w:rPr>
                <w:rFonts w:ascii="Times New Roman" w:hAnsi="Times New Roman" w:cs="Times New Roman"/>
                <w:sz w:val="20"/>
                <w:szCs w:val="20"/>
              </w:rPr>
              <w:t xml:space="preserve"> </w:t>
            </w:r>
          </w:p>
          <w:p w:rsidR="00137DB0" w:rsidRPr="00EB40FD" w:rsidRDefault="00137DB0" w:rsidP="00EB40FD">
            <w:pPr>
              <w:rPr>
                <w:rFonts w:ascii="Times New Roman" w:hAnsi="Times New Roman" w:cs="Times New Roman"/>
                <w:sz w:val="20"/>
                <w:szCs w:val="20"/>
              </w:rPr>
            </w:pPr>
          </w:p>
        </w:tc>
        <w:tc>
          <w:tcPr>
            <w:tcW w:w="2993" w:type="dxa"/>
            <w:vAlign w:val="bottom"/>
          </w:tcPr>
          <w:p w:rsidR="00137DB0" w:rsidRPr="00EB40FD" w:rsidRDefault="00B25D40" w:rsidP="00EB40FD">
            <w:pPr>
              <w:jc w:val="right"/>
              <w:rPr>
                <w:rFonts w:ascii="Times New Roman" w:hAnsi="Times New Roman" w:cs="Times New Roman"/>
                <w:sz w:val="20"/>
                <w:szCs w:val="20"/>
              </w:rPr>
            </w:pPr>
            <w:r w:rsidRPr="00EB40FD">
              <w:rPr>
                <w:rFonts w:ascii="Times New Roman" w:hAnsi="Times New Roman" w:cs="Times New Roman"/>
                <w:sz w:val="20"/>
                <w:szCs w:val="20"/>
              </w:rPr>
              <w:t>4</w:t>
            </w:r>
          </w:p>
        </w:tc>
        <w:tc>
          <w:tcPr>
            <w:tcW w:w="2993" w:type="dxa"/>
            <w:vAlign w:val="bottom"/>
          </w:tcPr>
          <w:p w:rsidR="00137DB0" w:rsidRPr="00EB40FD" w:rsidRDefault="00137DB0" w:rsidP="00EB40FD">
            <w:pPr>
              <w:jc w:val="right"/>
              <w:rPr>
                <w:rFonts w:ascii="Times New Roman" w:hAnsi="Times New Roman" w:cs="Times New Roman"/>
                <w:sz w:val="20"/>
                <w:szCs w:val="20"/>
              </w:rPr>
            </w:pPr>
          </w:p>
        </w:tc>
      </w:tr>
    </w:tbl>
    <w:p w:rsidR="007C7665" w:rsidRPr="00EB40FD" w:rsidRDefault="007C7665" w:rsidP="00EB40FD">
      <w:pPr>
        <w:pStyle w:val="Tema"/>
        <w:ind w:right="142"/>
        <w:jc w:val="both"/>
        <w:rPr>
          <w:rFonts w:ascii="Times New Roman" w:hAnsi="Times New Roman"/>
          <w:color w:val="auto"/>
          <w:sz w:val="20"/>
        </w:rPr>
      </w:pPr>
    </w:p>
    <w:p w:rsidR="00137DB0" w:rsidRPr="00EB40FD" w:rsidRDefault="00A35436" w:rsidP="00EB40FD">
      <w:pPr>
        <w:pStyle w:val="Tema"/>
        <w:ind w:right="142"/>
        <w:jc w:val="both"/>
        <w:rPr>
          <w:rFonts w:ascii="Times New Roman" w:hAnsi="Times New Roman"/>
          <w:color w:val="auto"/>
          <w:sz w:val="20"/>
        </w:rPr>
      </w:pPr>
      <w:r w:rsidRPr="00EB40FD">
        <w:rPr>
          <w:rFonts w:ascii="Times New Roman" w:hAnsi="Times New Roman"/>
          <w:color w:val="auto"/>
          <w:sz w:val="20"/>
        </w:rPr>
        <w:t xml:space="preserve">La percepción dentro del proceso de acceso al apoyo del Programa, por parte de los beneficiarios, fue apreciada con un grado de dificultad regular </w:t>
      </w:r>
      <w:r w:rsidR="00836E23" w:rsidRPr="00EB40FD">
        <w:rPr>
          <w:rFonts w:ascii="Times New Roman" w:hAnsi="Times New Roman"/>
          <w:color w:val="auto"/>
          <w:sz w:val="20"/>
        </w:rPr>
        <w:t>50.5%</w:t>
      </w:r>
      <w:r w:rsidRPr="00EB40FD">
        <w:rPr>
          <w:rFonts w:ascii="Times New Roman" w:hAnsi="Times New Roman"/>
          <w:color w:val="auto"/>
          <w:sz w:val="20"/>
        </w:rPr>
        <w:t xml:space="preserve">, seguido del rubro que apreciaron como fácil </w:t>
      </w:r>
      <w:r w:rsidR="00836E23" w:rsidRPr="00EB40FD">
        <w:rPr>
          <w:rFonts w:ascii="Times New Roman" w:hAnsi="Times New Roman"/>
          <w:color w:val="auto"/>
          <w:sz w:val="20"/>
        </w:rPr>
        <w:t>26.2%</w:t>
      </w:r>
      <w:r w:rsidRPr="00EB40FD">
        <w:rPr>
          <w:rFonts w:ascii="Times New Roman" w:hAnsi="Times New Roman"/>
          <w:color w:val="auto"/>
          <w:sz w:val="20"/>
        </w:rPr>
        <w:t>, y con el grado de mayor dificultad con un 23.</w:t>
      </w:r>
      <w:r w:rsidR="00836E23" w:rsidRPr="00EB40FD">
        <w:rPr>
          <w:rFonts w:ascii="Times New Roman" w:hAnsi="Times New Roman"/>
          <w:color w:val="auto"/>
          <w:sz w:val="20"/>
        </w:rPr>
        <w:t>3</w:t>
      </w:r>
      <w:r w:rsidRPr="00EB40FD">
        <w:rPr>
          <w:rFonts w:ascii="Times New Roman" w:hAnsi="Times New Roman"/>
          <w:color w:val="auto"/>
          <w:sz w:val="20"/>
        </w:rPr>
        <w:t>%.</w:t>
      </w:r>
    </w:p>
    <w:p w:rsidR="00137DB0" w:rsidRPr="00EB40FD" w:rsidRDefault="00137DB0" w:rsidP="00EB40FD">
      <w:pPr>
        <w:pStyle w:val="Tema"/>
        <w:ind w:right="142"/>
        <w:jc w:val="both"/>
        <w:rPr>
          <w:rFonts w:ascii="Times New Roman" w:hAnsi="Times New Roman"/>
          <w:color w:val="auto"/>
          <w:sz w:val="20"/>
        </w:rPr>
      </w:pPr>
    </w:p>
    <w:tbl>
      <w:tblPr>
        <w:tblStyle w:val="Tablaconcuadrcula"/>
        <w:tblW w:w="0" w:type="auto"/>
        <w:tblLook w:val="04A0"/>
      </w:tblPr>
      <w:tblGrid>
        <w:gridCol w:w="2992"/>
        <w:gridCol w:w="2993"/>
        <w:gridCol w:w="2993"/>
      </w:tblGrid>
      <w:tr w:rsidR="00137DB0" w:rsidRPr="00EB40FD" w:rsidTr="002B7DB6">
        <w:tc>
          <w:tcPr>
            <w:tcW w:w="8978" w:type="dxa"/>
            <w:gridSpan w:val="3"/>
            <w:shd w:val="clear" w:color="auto" w:fill="B2A1C7" w:themeFill="accent4" w:themeFillTint="99"/>
          </w:tcPr>
          <w:p w:rsidR="00137DB0" w:rsidRPr="00EB40FD" w:rsidRDefault="00836E23" w:rsidP="00EB40FD">
            <w:pPr>
              <w:rPr>
                <w:rFonts w:ascii="Times New Roman" w:hAnsi="Times New Roman" w:cs="Times New Roman"/>
                <w:sz w:val="20"/>
                <w:szCs w:val="20"/>
              </w:rPr>
            </w:pPr>
            <w:r w:rsidRPr="00EB40FD">
              <w:rPr>
                <w:rFonts w:ascii="Times New Roman" w:hAnsi="Times New Roman" w:cs="Times New Roman"/>
                <w:sz w:val="20"/>
                <w:szCs w:val="20"/>
              </w:rPr>
              <w:t xml:space="preserve">5. El proceso para accesar al apoyo del Programa fue:  </w:t>
            </w:r>
          </w:p>
        </w:tc>
      </w:tr>
      <w:tr w:rsidR="00137DB0" w:rsidRPr="00EB40FD" w:rsidTr="00E82875">
        <w:tc>
          <w:tcPr>
            <w:tcW w:w="2992" w:type="dxa"/>
          </w:tcPr>
          <w:p w:rsidR="00137DB0" w:rsidRPr="00EB40FD" w:rsidRDefault="00137DB0"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137DB0" w:rsidRPr="00EB40FD" w:rsidRDefault="00137DB0"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137DB0" w:rsidRPr="00EB40FD" w:rsidRDefault="00137DB0"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836E23" w:rsidRPr="00EB40FD" w:rsidTr="00E82875">
        <w:tc>
          <w:tcPr>
            <w:tcW w:w="2992" w:type="dxa"/>
            <w:vAlign w:val="bottom"/>
          </w:tcPr>
          <w:p w:rsidR="00836E23" w:rsidRPr="00EB40FD" w:rsidRDefault="00836E23" w:rsidP="00EB40FD">
            <w:pPr>
              <w:rPr>
                <w:rFonts w:ascii="Times New Roman" w:hAnsi="Times New Roman" w:cs="Times New Roman"/>
                <w:sz w:val="20"/>
                <w:szCs w:val="20"/>
              </w:rPr>
            </w:pPr>
            <w:r w:rsidRPr="00EB40FD">
              <w:rPr>
                <w:rFonts w:ascii="Times New Roman" w:hAnsi="Times New Roman" w:cs="Times New Roman"/>
                <w:sz w:val="20"/>
                <w:szCs w:val="20"/>
              </w:rPr>
              <w:t>Fácil</w:t>
            </w:r>
          </w:p>
        </w:tc>
        <w:tc>
          <w:tcPr>
            <w:tcW w:w="2993" w:type="dxa"/>
            <w:vAlign w:val="bottom"/>
          </w:tcPr>
          <w:p w:rsidR="00836E23" w:rsidRPr="00EB40FD" w:rsidRDefault="00836E23" w:rsidP="00EB40FD">
            <w:pPr>
              <w:jc w:val="right"/>
              <w:rPr>
                <w:rFonts w:ascii="Times New Roman" w:hAnsi="Times New Roman" w:cs="Times New Roman"/>
                <w:sz w:val="20"/>
                <w:szCs w:val="20"/>
              </w:rPr>
            </w:pPr>
            <w:r w:rsidRPr="00EB40FD">
              <w:rPr>
                <w:rFonts w:ascii="Times New Roman" w:hAnsi="Times New Roman" w:cs="Times New Roman"/>
                <w:sz w:val="20"/>
                <w:szCs w:val="20"/>
              </w:rPr>
              <w:t>27</w:t>
            </w:r>
          </w:p>
        </w:tc>
        <w:tc>
          <w:tcPr>
            <w:tcW w:w="2993" w:type="dxa"/>
            <w:vAlign w:val="bottom"/>
          </w:tcPr>
          <w:p w:rsidR="00836E23" w:rsidRPr="00EB40FD" w:rsidRDefault="00836E23" w:rsidP="00EB40FD">
            <w:pPr>
              <w:jc w:val="right"/>
              <w:rPr>
                <w:rFonts w:ascii="Times New Roman" w:hAnsi="Times New Roman" w:cs="Times New Roman"/>
                <w:sz w:val="20"/>
                <w:szCs w:val="20"/>
              </w:rPr>
            </w:pPr>
            <w:r w:rsidRPr="00EB40FD">
              <w:rPr>
                <w:rFonts w:ascii="Times New Roman" w:hAnsi="Times New Roman" w:cs="Times New Roman"/>
                <w:sz w:val="20"/>
                <w:szCs w:val="20"/>
              </w:rPr>
              <w:t>26.2</w:t>
            </w:r>
          </w:p>
        </w:tc>
      </w:tr>
      <w:tr w:rsidR="00836E23" w:rsidRPr="00EB40FD" w:rsidTr="00E82875">
        <w:tc>
          <w:tcPr>
            <w:tcW w:w="2992" w:type="dxa"/>
            <w:vAlign w:val="bottom"/>
          </w:tcPr>
          <w:p w:rsidR="00836E23" w:rsidRPr="00EB40FD" w:rsidRDefault="00836E23" w:rsidP="00EB40FD">
            <w:pPr>
              <w:rPr>
                <w:rFonts w:ascii="Times New Roman" w:hAnsi="Times New Roman" w:cs="Times New Roman"/>
                <w:sz w:val="20"/>
                <w:szCs w:val="20"/>
              </w:rPr>
            </w:pPr>
            <w:r w:rsidRPr="00EB40FD">
              <w:rPr>
                <w:rFonts w:ascii="Times New Roman" w:hAnsi="Times New Roman" w:cs="Times New Roman"/>
                <w:sz w:val="20"/>
                <w:szCs w:val="20"/>
              </w:rPr>
              <w:t>Regular</w:t>
            </w:r>
          </w:p>
        </w:tc>
        <w:tc>
          <w:tcPr>
            <w:tcW w:w="2993" w:type="dxa"/>
            <w:vAlign w:val="bottom"/>
          </w:tcPr>
          <w:p w:rsidR="00836E23" w:rsidRPr="00EB40FD" w:rsidRDefault="00836E23" w:rsidP="00EB40FD">
            <w:pPr>
              <w:jc w:val="right"/>
              <w:rPr>
                <w:rFonts w:ascii="Times New Roman" w:hAnsi="Times New Roman" w:cs="Times New Roman"/>
                <w:sz w:val="20"/>
                <w:szCs w:val="20"/>
              </w:rPr>
            </w:pPr>
            <w:r w:rsidRPr="00EB40FD">
              <w:rPr>
                <w:rFonts w:ascii="Times New Roman" w:hAnsi="Times New Roman" w:cs="Times New Roman"/>
                <w:sz w:val="20"/>
                <w:szCs w:val="20"/>
              </w:rPr>
              <w:t>52</w:t>
            </w:r>
          </w:p>
        </w:tc>
        <w:tc>
          <w:tcPr>
            <w:tcW w:w="2993" w:type="dxa"/>
            <w:vAlign w:val="bottom"/>
          </w:tcPr>
          <w:p w:rsidR="00836E23" w:rsidRPr="00EB40FD" w:rsidRDefault="00836E23" w:rsidP="00EB40FD">
            <w:pPr>
              <w:jc w:val="right"/>
              <w:rPr>
                <w:rFonts w:ascii="Times New Roman" w:hAnsi="Times New Roman" w:cs="Times New Roman"/>
                <w:sz w:val="20"/>
                <w:szCs w:val="20"/>
              </w:rPr>
            </w:pPr>
            <w:r w:rsidRPr="00EB40FD">
              <w:rPr>
                <w:rFonts w:ascii="Times New Roman" w:hAnsi="Times New Roman" w:cs="Times New Roman"/>
                <w:sz w:val="20"/>
                <w:szCs w:val="20"/>
              </w:rPr>
              <w:t>50.5</w:t>
            </w:r>
          </w:p>
        </w:tc>
      </w:tr>
      <w:tr w:rsidR="00836E23" w:rsidRPr="00EB40FD" w:rsidTr="00E82875">
        <w:tc>
          <w:tcPr>
            <w:tcW w:w="2992" w:type="dxa"/>
            <w:vAlign w:val="bottom"/>
          </w:tcPr>
          <w:p w:rsidR="00836E23" w:rsidRPr="00EB40FD" w:rsidRDefault="00836E23" w:rsidP="00EB40FD">
            <w:pPr>
              <w:rPr>
                <w:rFonts w:ascii="Times New Roman" w:hAnsi="Times New Roman" w:cs="Times New Roman"/>
                <w:sz w:val="20"/>
                <w:szCs w:val="20"/>
              </w:rPr>
            </w:pPr>
            <w:r w:rsidRPr="00EB40FD">
              <w:rPr>
                <w:rFonts w:ascii="Times New Roman" w:hAnsi="Times New Roman" w:cs="Times New Roman"/>
                <w:sz w:val="20"/>
                <w:szCs w:val="20"/>
              </w:rPr>
              <w:t>Difícil</w:t>
            </w:r>
          </w:p>
        </w:tc>
        <w:tc>
          <w:tcPr>
            <w:tcW w:w="2993" w:type="dxa"/>
            <w:vAlign w:val="bottom"/>
          </w:tcPr>
          <w:p w:rsidR="00836E23" w:rsidRPr="00EB40FD" w:rsidRDefault="00836E23" w:rsidP="00EB40FD">
            <w:pPr>
              <w:jc w:val="right"/>
              <w:rPr>
                <w:rFonts w:ascii="Times New Roman" w:hAnsi="Times New Roman" w:cs="Times New Roman"/>
                <w:sz w:val="20"/>
                <w:szCs w:val="20"/>
              </w:rPr>
            </w:pPr>
            <w:r w:rsidRPr="00EB40FD">
              <w:rPr>
                <w:rFonts w:ascii="Times New Roman" w:hAnsi="Times New Roman" w:cs="Times New Roman"/>
                <w:sz w:val="20"/>
                <w:szCs w:val="20"/>
              </w:rPr>
              <w:t>24</w:t>
            </w:r>
          </w:p>
        </w:tc>
        <w:tc>
          <w:tcPr>
            <w:tcW w:w="2993" w:type="dxa"/>
            <w:vAlign w:val="bottom"/>
          </w:tcPr>
          <w:p w:rsidR="00836E23" w:rsidRPr="00EB40FD" w:rsidRDefault="00836E23" w:rsidP="00EB40FD">
            <w:pPr>
              <w:jc w:val="right"/>
              <w:rPr>
                <w:rFonts w:ascii="Times New Roman" w:hAnsi="Times New Roman" w:cs="Times New Roman"/>
                <w:sz w:val="20"/>
                <w:szCs w:val="20"/>
              </w:rPr>
            </w:pPr>
            <w:r w:rsidRPr="00EB40FD">
              <w:rPr>
                <w:rFonts w:ascii="Times New Roman" w:hAnsi="Times New Roman" w:cs="Times New Roman"/>
                <w:sz w:val="20"/>
                <w:szCs w:val="20"/>
              </w:rPr>
              <w:t>23.3</w:t>
            </w:r>
          </w:p>
        </w:tc>
      </w:tr>
      <w:tr w:rsidR="00836E23" w:rsidRPr="00EB40FD" w:rsidTr="00E82875">
        <w:tc>
          <w:tcPr>
            <w:tcW w:w="2992" w:type="dxa"/>
            <w:vAlign w:val="bottom"/>
          </w:tcPr>
          <w:p w:rsidR="00836E23" w:rsidRPr="00EB40FD" w:rsidRDefault="00836E23" w:rsidP="00EB40FD">
            <w:pPr>
              <w:rPr>
                <w:rFonts w:ascii="Times New Roman" w:hAnsi="Times New Roman" w:cs="Times New Roman"/>
                <w:sz w:val="20"/>
                <w:szCs w:val="20"/>
              </w:rPr>
            </w:pPr>
          </w:p>
        </w:tc>
        <w:tc>
          <w:tcPr>
            <w:tcW w:w="2993" w:type="dxa"/>
            <w:vAlign w:val="bottom"/>
          </w:tcPr>
          <w:p w:rsidR="00836E23" w:rsidRPr="00EB40FD" w:rsidRDefault="00836E23"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103</w:t>
            </w:r>
          </w:p>
        </w:tc>
        <w:tc>
          <w:tcPr>
            <w:tcW w:w="2993" w:type="dxa"/>
            <w:vAlign w:val="bottom"/>
          </w:tcPr>
          <w:p w:rsidR="00836E23" w:rsidRPr="00EB40FD" w:rsidRDefault="00836E23"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100</w:t>
            </w:r>
          </w:p>
        </w:tc>
      </w:tr>
    </w:tbl>
    <w:p w:rsidR="00366594" w:rsidRPr="00EB40FD" w:rsidRDefault="00366594" w:rsidP="00EB40FD">
      <w:pPr>
        <w:pStyle w:val="Tema"/>
        <w:ind w:right="142"/>
        <w:jc w:val="both"/>
        <w:rPr>
          <w:rFonts w:ascii="Times New Roman" w:hAnsi="Times New Roman"/>
          <w:color w:val="auto"/>
          <w:sz w:val="20"/>
        </w:rPr>
      </w:pPr>
    </w:p>
    <w:p w:rsidR="00B25D40" w:rsidRDefault="009F45F2" w:rsidP="00EB40FD">
      <w:pPr>
        <w:pStyle w:val="Tema"/>
        <w:ind w:right="142"/>
        <w:jc w:val="both"/>
        <w:rPr>
          <w:rFonts w:ascii="Times New Roman" w:hAnsi="Times New Roman"/>
          <w:color w:val="auto"/>
          <w:sz w:val="20"/>
        </w:rPr>
      </w:pPr>
      <w:r w:rsidRPr="00EB40FD">
        <w:rPr>
          <w:rFonts w:ascii="Times New Roman" w:hAnsi="Times New Roman"/>
          <w:color w:val="auto"/>
          <w:sz w:val="20"/>
        </w:rPr>
        <w:t>En cuanto a</w:t>
      </w:r>
      <w:r w:rsidR="00366594" w:rsidRPr="00EB40FD">
        <w:rPr>
          <w:rFonts w:ascii="Times New Roman" w:hAnsi="Times New Roman"/>
          <w:color w:val="auto"/>
          <w:sz w:val="20"/>
        </w:rPr>
        <w:t xml:space="preserve">l conocimiento de las Reglas de Operación del Programa PROFACE, por parte de los encuestados, se tiene que la mayoría, no las conoce </w:t>
      </w:r>
      <w:r w:rsidRPr="00EB40FD">
        <w:rPr>
          <w:rFonts w:ascii="Times New Roman" w:hAnsi="Times New Roman"/>
          <w:color w:val="auto"/>
          <w:sz w:val="20"/>
        </w:rPr>
        <w:t>67.0%</w:t>
      </w:r>
      <w:r w:rsidR="00366594" w:rsidRPr="00EB40FD">
        <w:rPr>
          <w:rFonts w:ascii="Times New Roman" w:hAnsi="Times New Roman"/>
          <w:color w:val="auto"/>
          <w:sz w:val="20"/>
        </w:rPr>
        <w:t>, lo cual probablemente tiene implicaciones en el desarr</w:t>
      </w:r>
      <w:r w:rsidRPr="00EB40FD">
        <w:rPr>
          <w:rFonts w:ascii="Times New Roman" w:hAnsi="Times New Roman"/>
          <w:color w:val="auto"/>
          <w:sz w:val="20"/>
        </w:rPr>
        <w:t>ollo del proyecto mismo, sólo 33.0</w:t>
      </w:r>
      <w:r w:rsidR="00366594" w:rsidRPr="00EB40FD">
        <w:rPr>
          <w:rFonts w:ascii="Times New Roman" w:hAnsi="Times New Roman"/>
          <w:color w:val="auto"/>
          <w:sz w:val="20"/>
        </w:rPr>
        <w:t>% de ellos, si las conoce.</w:t>
      </w:r>
    </w:p>
    <w:p w:rsidR="00934750" w:rsidRPr="00EB40FD" w:rsidRDefault="00934750" w:rsidP="00EB40FD">
      <w:pPr>
        <w:pStyle w:val="Tema"/>
        <w:ind w:right="142"/>
        <w:jc w:val="both"/>
        <w:rPr>
          <w:rFonts w:ascii="Times New Roman" w:hAnsi="Times New Roman"/>
          <w:color w:val="auto"/>
          <w:sz w:val="20"/>
        </w:rPr>
      </w:pPr>
    </w:p>
    <w:tbl>
      <w:tblPr>
        <w:tblStyle w:val="Tablaconcuadrcula"/>
        <w:tblW w:w="0" w:type="auto"/>
        <w:tblLook w:val="04A0"/>
      </w:tblPr>
      <w:tblGrid>
        <w:gridCol w:w="2992"/>
        <w:gridCol w:w="2993"/>
        <w:gridCol w:w="2993"/>
      </w:tblGrid>
      <w:tr w:rsidR="00B25D40" w:rsidRPr="00EB40FD" w:rsidTr="002B7DB6">
        <w:tc>
          <w:tcPr>
            <w:tcW w:w="8978" w:type="dxa"/>
            <w:gridSpan w:val="3"/>
            <w:shd w:val="clear" w:color="auto" w:fill="B2A1C7" w:themeFill="accent4" w:themeFillTint="99"/>
          </w:tcPr>
          <w:p w:rsidR="00B25D40" w:rsidRPr="00EB40FD" w:rsidRDefault="00366594" w:rsidP="00EB40FD">
            <w:pPr>
              <w:rPr>
                <w:rFonts w:ascii="Times New Roman" w:hAnsi="Times New Roman" w:cs="Times New Roman"/>
                <w:sz w:val="20"/>
                <w:szCs w:val="20"/>
              </w:rPr>
            </w:pPr>
            <w:r w:rsidRPr="00EB40FD">
              <w:rPr>
                <w:rFonts w:ascii="Times New Roman" w:hAnsi="Times New Roman" w:cs="Times New Roman"/>
                <w:sz w:val="20"/>
                <w:szCs w:val="20"/>
              </w:rPr>
              <w:t>6. Conoce usted las Reglas de Operación del Programa PROFACE?</w:t>
            </w:r>
          </w:p>
        </w:tc>
      </w:tr>
      <w:tr w:rsidR="00B25D40" w:rsidRPr="00EB40FD" w:rsidTr="00E82875">
        <w:tc>
          <w:tcPr>
            <w:tcW w:w="2992" w:type="dxa"/>
          </w:tcPr>
          <w:p w:rsidR="00B25D40" w:rsidRPr="00EB40FD" w:rsidRDefault="00B25D40"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B25D40" w:rsidRPr="00EB40FD" w:rsidRDefault="00B25D40"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B25D40" w:rsidRPr="00EB40FD" w:rsidRDefault="00B25D40"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366594" w:rsidRPr="00EB40FD" w:rsidTr="00E82875">
        <w:tc>
          <w:tcPr>
            <w:tcW w:w="2992" w:type="dxa"/>
            <w:vAlign w:val="bottom"/>
          </w:tcPr>
          <w:p w:rsidR="00366594" w:rsidRPr="00EB40FD" w:rsidRDefault="00366594" w:rsidP="00EB40FD">
            <w:pPr>
              <w:rPr>
                <w:rFonts w:ascii="Times New Roman" w:hAnsi="Times New Roman" w:cs="Times New Roman"/>
                <w:sz w:val="20"/>
                <w:szCs w:val="20"/>
              </w:rPr>
            </w:pPr>
            <w:r w:rsidRPr="00EB40FD">
              <w:rPr>
                <w:rFonts w:ascii="Times New Roman" w:hAnsi="Times New Roman" w:cs="Times New Roman"/>
                <w:sz w:val="20"/>
                <w:szCs w:val="20"/>
              </w:rPr>
              <w:t>Si</w:t>
            </w:r>
          </w:p>
        </w:tc>
        <w:tc>
          <w:tcPr>
            <w:tcW w:w="2993" w:type="dxa"/>
            <w:vAlign w:val="bottom"/>
          </w:tcPr>
          <w:p w:rsidR="00366594" w:rsidRPr="00EB40FD" w:rsidRDefault="00366594" w:rsidP="00EB40FD">
            <w:pPr>
              <w:jc w:val="right"/>
              <w:rPr>
                <w:rFonts w:ascii="Times New Roman" w:hAnsi="Times New Roman" w:cs="Times New Roman"/>
                <w:sz w:val="20"/>
                <w:szCs w:val="20"/>
              </w:rPr>
            </w:pPr>
            <w:r w:rsidRPr="00EB40FD">
              <w:rPr>
                <w:rFonts w:ascii="Times New Roman" w:hAnsi="Times New Roman" w:cs="Times New Roman"/>
                <w:sz w:val="20"/>
                <w:szCs w:val="20"/>
              </w:rPr>
              <w:t>34</w:t>
            </w:r>
          </w:p>
        </w:tc>
        <w:tc>
          <w:tcPr>
            <w:tcW w:w="2993" w:type="dxa"/>
            <w:vAlign w:val="bottom"/>
          </w:tcPr>
          <w:p w:rsidR="00366594" w:rsidRPr="00EB40FD" w:rsidRDefault="00366594" w:rsidP="00EB40FD">
            <w:pPr>
              <w:jc w:val="right"/>
              <w:rPr>
                <w:rFonts w:ascii="Times New Roman" w:hAnsi="Times New Roman" w:cs="Times New Roman"/>
                <w:sz w:val="20"/>
                <w:szCs w:val="20"/>
              </w:rPr>
            </w:pPr>
            <w:r w:rsidRPr="00EB40FD">
              <w:rPr>
                <w:rFonts w:ascii="Times New Roman" w:hAnsi="Times New Roman" w:cs="Times New Roman"/>
                <w:sz w:val="20"/>
                <w:szCs w:val="20"/>
              </w:rPr>
              <w:t>33.0</w:t>
            </w:r>
          </w:p>
        </w:tc>
      </w:tr>
      <w:tr w:rsidR="00366594" w:rsidRPr="00EB40FD" w:rsidTr="00E82875">
        <w:tc>
          <w:tcPr>
            <w:tcW w:w="2992" w:type="dxa"/>
            <w:vAlign w:val="bottom"/>
          </w:tcPr>
          <w:p w:rsidR="00366594" w:rsidRPr="00EB40FD" w:rsidRDefault="00366594" w:rsidP="00EB40FD">
            <w:pPr>
              <w:rPr>
                <w:rFonts w:ascii="Times New Roman" w:hAnsi="Times New Roman" w:cs="Times New Roman"/>
                <w:sz w:val="20"/>
                <w:szCs w:val="20"/>
              </w:rPr>
            </w:pPr>
            <w:r w:rsidRPr="00EB40FD">
              <w:rPr>
                <w:rFonts w:ascii="Times New Roman" w:hAnsi="Times New Roman" w:cs="Times New Roman"/>
                <w:sz w:val="20"/>
                <w:szCs w:val="20"/>
              </w:rPr>
              <w:t>No</w:t>
            </w:r>
          </w:p>
        </w:tc>
        <w:tc>
          <w:tcPr>
            <w:tcW w:w="2993" w:type="dxa"/>
            <w:vAlign w:val="bottom"/>
          </w:tcPr>
          <w:p w:rsidR="00366594" w:rsidRPr="00EB40FD" w:rsidRDefault="00366594" w:rsidP="00EB40FD">
            <w:pPr>
              <w:jc w:val="right"/>
              <w:rPr>
                <w:rFonts w:ascii="Times New Roman" w:hAnsi="Times New Roman" w:cs="Times New Roman"/>
                <w:sz w:val="20"/>
                <w:szCs w:val="20"/>
              </w:rPr>
            </w:pPr>
            <w:r w:rsidRPr="00EB40FD">
              <w:rPr>
                <w:rFonts w:ascii="Times New Roman" w:hAnsi="Times New Roman" w:cs="Times New Roman"/>
                <w:sz w:val="20"/>
                <w:szCs w:val="20"/>
              </w:rPr>
              <w:t>69</w:t>
            </w:r>
          </w:p>
        </w:tc>
        <w:tc>
          <w:tcPr>
            <w:tcW w:w="2993" w:type="dxa"/>
            <w:vAlign w:val="bottom"/>
          </w:tcPr>
          <w:p w:rsidR="00366594" w:rsidRPr="00EB40FD" w:rsidRDefault="00366594" w:rsidP="00EB40FD">
            <w:pPr>
              <w:jc w:val="right"/>
              <w:rPr>
                <w:rFonts w:ascii="Times New Roman" w:hAnsi="Times New Roman" w:cs="Times New Roman"/>
                <w:sz w:val="20"/>
                <w:szCs w:val="20"/>
              </w:rPr>
            </w:pPr>
            <w:r w:rsidRPr="00EB40FD">
              <w:rPr>
                <w:rFonts w:ascii="Times New Roman" w:hAnsi="Times New Roman" w:cs="Times New Roman"/>
                <w:sz w:val="20"/>
                <w:szCs w:val="20"/>
              </w:rPr>
              <w:t>67.0</w:t>
            </w:r>
          </w:p>
        </w:tc>
      </w:tr>
      <w:tr w:rsidR="00366594" w:rsidRPr="00EB40FD" w:rsidTr="00E82875">
        <w:tc>
          <w:tcPr>
            <w:tcW w:w="2992" w:type="dxa"/>
            <w:vAlign w:val="bottom"/>
          </w:tcPr>
          <w:p w:rsidR="00366594" w:rsidRPr="00EB40FD" w:rsidRDefault="00366594" w:rsidP="00EB40FD">
            <w:pPr>
              <w:rPr>
                <w:rFonts w:ascii="Times New Roman" w:hAnsi="Times New Roman" w:cs="Times New Roman"/>
                <w:sz w:val="20"/>
                <w:szCs w:val="20"/>
              </w:rPr>
            </w:pPr>
          </w:p>
        </w:tc>
        <w:tc>
          <w:tcPr>
            <w:tcW w:w="2993" w:type="dxa"/>
            <w:vAlign w:val="bottom"/>
          </w:tcPr>
          <w:p w:rsidR="00366594" w:rsidRPr="00EB40FD" w:rsidRDefault="00366594"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103</w:t>
            </w:r>
          </w:p>
        </w:tc>
        <w:tc>
          <w:tcPr>
            <w:tcW w:w="2993" w:type="dxa"/>
            <w:vAlign w:val="bottom"/>
          </w:tcPr>
          <w:p w:rsidR="00366594" w:rsidRPr="00EB40FD" w:rsidRDefault="00366594"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100</w:t>
            </w:r>
          </w:p>
        </w:tc>
      </w:tr>
    </w:tbl>
    <w:p w:rsidR="00B25D40" w:rsidRPr="00EB40FD" w:rsidRDefault="00B25D40" w:rsidP="00EB40FD">
      <w:pPr>
        <w:pStyle w:val="Tema"/>
        <w:ind w:right="142"/>
        <w:jc w:val="both"/>
        <w:rPr>
          <w:rFonts w:ascii="Times New Roman" w:hAnsi="Times New Roman"/>
          <w:color w:val="auto"/>
          <w:sz w:val="20"/>
        </w:rPr>
      </w:pPr>
    </w:p>
    <w:p w:rsidR="00707BF8" w:rsidRDefault="00707BF8" w:rsidP="00EB40FD">
      <w:pPr>
        <w:pStyle w:val="Tema"/>
        <w:ind w:right="142"/>
        <w:jc w:val="both"/>
        <w:rPr>
          <w:rFonts w:ascii="Times New Roman" w:hAnsi="Times New Roman"/>
          <w:color w:val="auto"/>
          <w:sz w:val="20"/>
        </w:rPr>
      </w:pPr>
      <w:r w:rsidRPr="00EB40FD">
        <w:rPr>
          <w:rFonts w:ascii="Times New Roman" w:hAnsi="Times New Roman"/>
          <w:color w:val="auto"/>
          <w:sz w:val="20"/>
        </w:rPr>
        <w:t>Los beneficiarios respondieron acerca de la aclaración de dudas, por parte del personal de la ventanilla de los Centros Regionales, que fueron claras el 69.9%, en tanto otros valoran que es lenta y burocrática 23.3%, el 6.8% considero que no le fueron aclaradas sus dudas.</w:t>
      </w:r>
    </w:p>
    <w:p w:rsidR="00934750" w:rsidRPr="00EB40FD" w:rsidRDefault="00934750" w:rsidP="00EB40FD">
      <w:pPr>
        <w:pStyle w:val="Tema"/>
        <w:ind w:right="142"/>
        <w:jc w:val="both"/>
        <w:rPr>
          <w:rFonts w:ascii="Times New Roman" w:hAnsi="Times New Roman"/>
          <w:color w:val="auto"/>
          <w:sz w:val="20"/>
        </w:rPr>
      </w:pPr>
    </w:p>
    <w:tbl>
      <w:tblPr>
        <w:tblStyle w:val="Tablaconcuadrcula"/>
        <w:tblW w:w="0" w:type="auto"/>
        <w:tblLook w:val="04A0"/>
      </w:tblPr>
      <w:tblGrid>
        <w:gridCol w:w="2992"/>
        <w:gridCol w:w="2993"/>
        <w:gridCol w:w="2993"/>
      </w:tblGrid>
      <w:tr w:rsidR="00B25D40" w:rsidRPr="00EB40FD" w:rsidTr="002B7DB6">
        <w:tc>
          <w:tcPr>
            <w:tcW w:w="8978" w:type="dxa"/>
            <w:gridSpan w:val="3"/>
            <w:shd w:val="clear" w:color="auto" w:fill="B2A1C7" w:themeFill="accent4" w:themeFillTint="99"/>
          </w:tcPr>
          <w:p w:rsidR="00B25D40" w:rsidRPr="00EB40FD" w:rsidRDefault="009F45F2" w:rsidP="00EB40FD">
            <w:pPr>
              <w:rPr>
                <w:rFonts w:ascii="Times New Roman" w:hAnsi="Times New Roman" w:cs="Times New Roman"/>
                <w:sz w:val="20"/>
                <w:szCs w:val="20"/>
              </w:rPr>
            </w:pPr>
            <w:r w:rsidRPr="00EB40FD">
              <w:rPr>
                <w:rFonts w:ascii="Times New Roman" w:hAnsi="Times New Roman" w:cs="Times New Roman"/>
                <w:sz w:val="20"/>
                <w:szCs w:val="20"/>
              </w:rPr>
              <w:t>7. La explicación del personal de la ventanilla del Centro Regional, para aclarar dudas acerca del Programa fue:</w:t>
            </w:r>
          </w:p>
        </w:tc>
      </w:tr>
      <w:tr w:rsidR="00B25D40" w:rsidRPr="00EB40FD" w:rsidTr="00E82875">
        <w:tc>
          <w:tcPr>
            <w:tcW w:w="2992" w:type="dxa"/>
          </w:tcPr>
          <w:p w:rsidR="00B25D40" w:rsidRPr="00EB40FD" w:rsidRDefault="00B25D40"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B25D40" w:rsidRPr="00EB40FD" w:rsidRDefault="00B25D40"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B25D40" w:rsidRPr="00EB40FD" w:rsidRDefault="00B25D40"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9F45F2" w:rsidRPr="00EB40FD" w:rsidTr="00E82875">
        <w:tc>
          <w:tcPr>
            <w:tcW w:w="2992" w:type="dxa"/>
          </w:tcPr>
          <w:p w:rsidR="009F45F2" w:rsidRPr="00EB40FD" w:rsidRDefault="009F45F2" w:rsidP="00EB40FD">
            <w:pPr>
              <w:rPr>
                <w:rFonts w:ascii="Times New Roman" w:hAnsi="Times New Roman" w:cs="Times New Roman"/>
                <w:sz w:val="20"/>
                <w:szCs w:val="20"/>
              </w:rPr>
            </w:pPr>
            <w:r w:rsidRPr="00EB40FD">
              <w:rPr>
                <w:rFonts w:ascii="Times New Roman" w:hAnsi="Times New Roman" w:cs="Times New Roman"/>
                <w:sz w:val="20"/>
                <w:szCs w:val="20"/>
              </w:rPr>
              <w:t xml:space="preserve"> Clara </w:t>
            </w:r>
          </w:p>
        </w:tc>
        <w:tc>
          <w:tcPr>
            <w:tcW w:w="2993" w:type="dxa"/>
            <w:vAlign w:val="bottom"/>
          </w:tcPr>
          <w:p w:rsidR="009F45F2" w:rsidRPr="00EB40FD" w:rsidRDefault="009F45F2" w:rsidP="00EB40FD">
            <w:pPr>
              <w:jc w:val="right"/>
              <w:rPr>
                <w:rFonts w:ascii="Times New Roman" w:hAnsi="Times New Roman" w:cs="Times New Roman"/>
                <w:sz w:val="20"/>
                <w:szCs w:val="20"/>
              </w:rPr>
            </w:pPr>
            <w:r w:rsidRPr="00EB40FD">
              <w:rPr>
                <w:rFonts w:ascii="Times New Roman" w:hAnsi="Times New Roman" w:cs="Times New Roman"/>
                <w:sz w:val="20"/>
                <w:szCs w:val="20"/>
              </w:rPr>
              <w:t>72</w:t>
            </w:r>
          </w:p>
        </w:tc>
        <w:tc>
          <w:tcPr>
            <w:tcW w:w="2993" w:type="dxa"/>
            <w:vAlign w:val="bottom"/>
          </w:tcPr>
          <w:p w:rsidR="009F45F2" w:rsidRPr="00EB40FD" w:rsidRDefault="009F45F2" w:rsidP="00EB40FD">
            <w:pPr>
              <w:jc w:val="right"/>
              <w:rPr>
                <w:rFonts w:ascii="Times New Roman" w:hAnsi="Times New Roman" w:cs="Times New Roman"/>
                <w:sz w:val="20"/>
                <w:szCs w:val="20"/>
              </w:rPr>
            </w:pPr>
            <w:r w:rsidRPr="00EB40FD">
              <w:rPr>
                <w:rFonts w:ascii="Times New Roman" w:hAnsi="Times New Roman" w:cs="Times New Roman"/>
                <w:sz w:val="20"/>
                <w:szCs w:val="20"/>
              </w:rPr>
              <w:t>69.9</w:t>
            </w:r>
          </w:p>
        </w:tc>
      </w:tr>
      <w:tr w:rsidR="009F45F2" w:rsidRPr="00EB40FD" w:rsidTr="00E82875">
        <w:tc>
          <w:tcPr>
            <w:tcW w:w="2992" w:type="dxa"/>
          </w:tcPr>
          <w:p w:rsidR="009F45F2" w:rsidRPr="00EB40FD" w:rsidRDefault="009F45F2" w:rsidP="00EB40FD">
            <w:pPr>
              <w:rPr>
                <w:rFonts w:ascii="Times New Roman" w:hAnsi="Times New Roman" w:cs="Times New Roman"/>
                <w:sz w:val="20"/>
                <w:szCs w:val="20"/>
              </w:rPr>
            </w:pPr>
            <w:r w:rsidRPr="00EB40FD">
              <w:rPr>
                <w:rFonts w:ascii="Times New Roman" w:hAnsi="Times New Roman" w:cs="Times New Roman"/>
                <w:sz w:val="20"/>
                <w:szCs w:val="20"/>
              </w:rPr>
              <w:t>Lenta y burocrática</w:t>
            </w:r>
          </w:p>
        </w:tc>
        <w:tc>
          <w:tcPr>
            <w:tcW w:w="2993" w:type="dxa"/>
            <w:vAlign w:val="bottom"/>
          </w:tcPr>
          <w:p w:rsidR="009F45F2" w:rsidRPr="00EB40FD" w:rsidRDefault="009F45F2" w:rsidP="00EB40FD">
            <w:pPr>
              <w:jc w:val="right"/>
              <w:rPr>
                <w:rFonts w:ascii="Times New Roman" w:hAnsi="Times New Roman" w:cs="Times New Roman"/>
                <w:sz w:val="20"/>
                <w:szCs w:val="20"/>
              </w:rPr>
            </w:pPr>
            <w:r w:rsidRPr="00EB40FD">
              <w:rPr>
                <w:rFonts w:ascii="Times New Roman" w:hAnsi="Times New Roman" w:cs="Times New Roman"/>
                <w:sz w:val="20"/>
                <w:szCs w:val="20"/>
              </w:rPr>
              <w:t>24</w:t>
            </w:r>
          </w:p>
        </w:tc>
        <w:tc>
          <w:tcPr>
            <w:tcW w:w="2993" w:type="dxa"/>
            <w:vAlign w:val="bottom"/>
          </w:tcPr>
          <w:p w:rsidR="009F45F2" w:rsidRPr="00EB40FD" w:rsidRDefault="009F45F2" w:rsidP="00EB40FD">
            <w:pPr>
              <w:jc w:val="right"/>
              <w:rPr>
                <w:rFonts w:ascii="Times New Roman" w:hAnsi="Times New Roman" w:cs="Times New Roman"/>
                <w:sz w:val="20"/>
                <w:szCs w:val="20"/>
              </w:rPr>
            </w:pPr>
            <w:r w:rsidRPr="00EB40FD">
              <w:rPr>
                <w:rFonts w:ascii="Times New Roman" w:hAnsi="Times New Roman" w:cs="Times New Roman"/>
                <w:sz w:val="20"/>
                <w:szCs w:val="20"/>
              </w:rPr>
              <w:t>23.3</w:t>
            </w:r>
          </w:p>
        </w:tc>
      </w:tr>
      <w:tr w:rsidR="009F45F2" w:rsidRPr="00EB40FD" w:rsidTr="00E82875">
        <w:tc>
          <w:tcPr>
            <w:tcW w:w="2992" w:type="dxa"/>
          </w:tcPr>
          <w:p w:rsidR="009F45F2" w:rsidRPr="00EB40FD" w:rsidRDefault="009F45F2" w:rsidP="00EB40FD">
            <w:pPr>
              <w:rPr>
                <w:rFonts w:ascii="Times New Roman" w:hAnsi="Times New Roman" w:cs="Times New Roman"/>
                <w:sz w:val="20"/>
                <w:szCs w:val="20"/>
              </w:rPr>
            </w:pPr>
            <w:r w:rsidRPr="00EB40FD">
              <w:rPr>
                <w:rFonts w:ascii="Times New Roman" w:hAnsi="Times New Roman" w:cs="Times New Roman"/>
                <w:sz w:val="20"/>
                <w:szCs w:val="20"/>
              </w:rPr>
              <w:t>No supieron aclarar sus dudas</w:t>
            </w:r>
          </w:p>
        </w:tc>
        <w:tc>
          <w:tcPr>
            <w:tcW w:w="2993" w:type="dxa"/>
            <w:vAlign w:val="bottom"/>
          </w:tcPr>
          <w:p w:rsidR="009F45F2" w:rsidRPr="00EB40FD" w:rsidRDefault="009F45F2" w:rsidP="00EB40FD">
            <w:pPr>
              <w:jc w:val="right"/>
              <w:rPr>
                <w:rFonts w:ascii="Times New Roman" w:hAnsi="Times New Roman" w:cs="Times New Roman"/>
                <w:sz w:val="20"/>
                <w:szCs w:val="20"/>
              </w:rPr>
            </w:pPr>
            <w:r w:rsidRPr="00EB40FD">
              <w:rPr>
                <w:rFonts w:ascii="Times New Roman" w:hAnsi="Times New Roman" w:cs="Times New Roman"/>
                <w:sz w:val="20"/>
                <w:szCs w:val="20"/>
              </w:rPr>
              <w:t>7</w:t>
            </w:r>
          </w:p>
        </w:tc>
        <w:tc>
          <w:tcPr>
            <w:tcW w:w="2993" w:type="dxa"/>
            <w:vAlign w:val="bottom"/>
          </w:tcPr>
          <w:p w:rsidR="009F45F2" w:rsidRPr="00EB40FD" w:rsidRDefault="009F45F2" w:rsidP="00EB40FD">
            <w:pPr>
              <w:jc w:val="right"/>
              <w:rPr>
                <w:rFonts w:ascii="Times New Roman" w:hAnsi="Times New Roman" w:cs="Times New Roman"/>
                <w:sz w:val="20"/>
                <w:szCs w:val="20"/>
              </w:rPr>
            </w:pPr>
            <w:r w:rsidRPr="00EB40FD">
              <w:rPr>
                <w:rFonts w:ascii="Times New Roman" w:hAnsi="Times New Roman" w:cs="Times New Roman"/>
                <w:sz w:val="20"/>
                <w:szCs w:val="20"/>
              </w:rPr>
              <w:t>6.8</w:t>
            </w:r>
          </w:p>
        </w:tc>
      </w:tr>
      <w:tr w:rsidR="009F45F2" w:rsidRPr="00EB40FD" w:rsidTr="00E82875">
        <w:tc>
          <w:tcPr>
            <w:tcW w:w="2992" w:type="dxa"/>
            <w:vAlign w:val="bottom"/>
          </w:tcPr>
          <w:p w:rsidR="009F45F2" w:rsidRPr="00EB40FD" w:rsidRDefault="009F45F2" w:rsidP="00EB40FD">
            <w:pPr>
              <w:rPr>
                <w:rFonts w:ascii="Times New Roman" w:hAnsi="Times New Roman" w:cs="Times New Roman"/>
                <w:sz w:val="20"/>
                <w:szCs w:val="20"/>
              </w:rPr>
            </w:pPr>
          </w:p>
        </w:tc>
        <w:tc>
          <w:tcPr>
            <w:tcW w:w="2993" w:type="dxa"/>
            <w:vAlign w:val="bottom"/>
          </w:tcPr>
          <w:p w:rsidR="009F45F2" w:rsidRPr="00EB40FD" w:rsidRDefault="009F45F2"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103</w:t>
            </w:r>
          </w:p>
        </w:tc>
        <w:tc>
          <w:tcPr>
            <w:tcW w:w="2993" w:type="dxa"/>
            <w:vAlign w:val="bottom"/>
          </w:tcPr>
          <w:p w:rsidR="009F45F2" w:rsidRPr="00EB40FD" w:rsidRDefault="009F45F2" w:rsidP="00EB40FD">
            <w:pPr>
              <w:jc w:val="right"/>
              <w:rPr>
                <w:rFonts w:ascii="Times New Roman" w:hAnsi="Times New Roman" w:cs="Times New Roman"/>
                <w:b/>
                <w:bCs/>
                <w:sz w:val="20"/>
                <w:szCs w:val="20"/>
              </w:rPr>
            </w:pPr>
          </w:p>
        </w:tc>
      </w:tr>
    </w:tbl>
    <w:p w:rsidR="004507D5" w:rsidRPr="00EB40FD" w:rsidRDefault="004507D5" w:rsidP="00EB40FD">
      <w:pPr>
        <w:pStyle w:val="Tema"/>
        <w:ind w:right="142"/>
        <w:jc w:val="both"/>
        <w:rPr>
          <w:rFonts w:ascii="Times New Roman" w:hAnsi="Times New Roman"/>
          <w:color w:val="auto"/>
          <w:sz w:val="20"/>
        </w:rPr>
      </w:pPr>
    </w:p>
    <w:p w:rsidR="009F45F2" w:rsidRDefault="00635664" w:rsidP="00EB40FD">
      <w:pPr>
        <w:pStyle w:val="Tema"/>
        <w:ind w:right="142"/>
        <w:jc w:val="both"/>
        <w:rPr>
          <w:rFonts w:ascii="Times New Roman" w:hAnsi="Times New Roman"/>
          <w:color w:val="auto"/>
          <w:sz w:val="20"/>
        </w:rPr>
      </w:pPr>
      <w:r w:rsidRPr="00EB40FD">
        <w:rPr>
          <w:rFonts w:ascii="Times New Roman" w:hAnsi="Times New Roman"/>
          <w:color w:val="auto"/>
          <w:sz w:val="20"/>
        </w:rPr>
        <w:t xml:space="preserve">El tiempo de duración de apertura de ventanillas, para recibir las solicitudes, </w:t>
      </w:r>
      <w:r w:rsidR="00995647" w:rsidRPr="00EB40FD">
        <w:rPr>
          <w:rFonts w:ascii="Times New Roman" w:hAnsi="Times New Roman"/>
          <w:color w:val="auto"/>
          <w:sz w:val="20"/>
        </w:rPr>
        <w:t>para la mayoría de los encuestados fue tiempo suficiente 48.5%, poco tiempo para el 26.2%, regular el 23.3% y demasiado tiempo el 1.9%</w:t>
      </w:r>
    </w:p>
    <w:p w:rsidR="00934750" w:rsidRPr="00EB40FD" w:rsidRDefault="00934750" w:rsidP="00EB40FD">
      <w:pPr>
        <w:pStyle w:val="Tema"/>
        <w:ind w:right="142"/>
        <w:jc w:val="both"/>
        <w:rPr>
          <w:rFonts w:ascii="Times New Roman" w:hAnsi="Times New Roman"/>
          <w:color w:val="auto"/>
          <w:sz w:val="20"/>
        </w:rPr>
      </w:pPr>
    </w:p>
    <w:tbl>
      <w:tblPr>
        <w:tblStyle w:val="Tablaconcuadrcula"/>
        <w:tblW w:w="0" w:type="auto"/>
        <w:tblLook w:val="04A0"/>
      </w:tblPr>
      <w:tblGrid>
        <w:gridCol w:w="2992"/>
        <w:gridCol w:w="2993"/>
        <w:gridCol w:w="2993"/>
      </w:tblGrid>
      <w:tr w:rsidR="009F45F2" w:rsidRPr="00EB40FD" w:rsidTr="002B7DB6">
        <w:tc>
          <w:tcPr>
            <w:tcW w:w="8978" w:type="dxa"/>
            <w:gridSpan w:val="3"/>
            <w:shd w:val="clear" w:color="auto" w:fill="B2A1C7" w:themeFill="accent4" w:themeFillTint="99"/>
          </w:tcPr>
          <w:p w:rsidR="009F45F2" w:rsidRPr="00EB40FD" w:rsidRDefault="00635664" w:rsidP="00EB40FD">
            <w:pPr>
              <w:rPr>
                <w:rFonts w:ascii="Times New Roman" w:hAnsi="Times New Roman" w:cs="Times New Roman"/>
                <w:sz w:val="20"/>
                <w:szCs w:val="20"/>
              </w:rPr>
            </w:pPr>
            <w:r w:rsidRPr="00EB40FD">
              <w:rPr>
                <w:rFonts w:ascii="Times New Roman" w:hAnsi="Times New Roman" w:cs="Times New Roman"/>
                <w:sz w:val="20"/>
                <w:szCs w:val="20"/>
              </w:rPr>
              <w:lastRenderedPageBreak/>
              <w:t>8. El tiempo de duración de apertura de ventanillas, para la recepción de solicitudes en los Centros Regionales fue:</w:t>
            </w:r>
          </w:p>
        </w:tc>
      </w:tr>
      <w:tr w:rsidR="009F45F2" w:rsidRPr="00EB40FD" w:rsidTr="00E82875">
        <w:tc>
          <w:tcPr>
            <w:tcW w:w="2992" w:type="dxa"/>
          </w:tcPr>
          <w:p w:rsidR="009F45F2" w:rsidRPr="00EB40FD" w:rsidRDefault="009F45F2"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9F45F2" w:rsidRPr="00EB40FD" w:rsidRDefault="009F45F2"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9F45F2" w:rsidRPr="00EB40FD" w:rsidRDefault="009F45F2"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995647" w:rsidRPr="00EB40FD" w:rsidTr="00E82875">
        <w:tc>
          <w:tcPr>
            <w:tcW w:w="2992" w:type="dxa"/>
          </w:tcPr>
          <w:p w:rsidR="00995647" w:rsidRPr="00EB40FD" w:rsidRDefault="00995647" w:rsidP="00EB40FD">
            <w:pPr>
              <w:rPr>
                <w:rFonts w:ascii="Times New Roman" w:hAnsi="Times New Roman" w:cs="Times New Roman"/>
                <w:sz w:val="20"/>
                <w:szCs w:val="20"/>
              </w:rPr>
            </w:pPr>
            <w:r w:rsidRPr="00EB40FD">
              <w:rPr>
                <w:rFonts w:ascii="Times New Roman" w:hAnsi="Times New Roman" w:cs="Times New Roman"/>
                <w:sz w:val="20"/>
                <w:szCs w:val="20"/>
              </w:rPr>
              <w:t>Poco</w:t>
            </w:r>
          </w:p>
        </w:tc>
        <w:tc>
          <w:tcPr>
            <w:tcW w:w="2993" w:type="dxa"/>
            <w:vAlign w:val="bottom"/>
          </w:tcPr>
          <w:p w:rsidR="00995647" w:rsidRPr="00EB40FD" w:rsidRDefault="00995647" w:rsidP="00EB40FD">
            <w:pPr>
              <w:jc w:val="right"/>
              <w:rPr>
                <w:rFonts w:ascii="Times New Roman" w:hAnsi="Times New Roman" w:cs="Times New Roman"/>
                <w:sz w:val="20"/>
                <w:szCs w:val="20"/>
              </w:rPr>
            </w:pPr>
            <w:r w:rsidRPr="00EB40FD">
              <w:rPr>
                <w:rFonts w:ascii="Times New Roman" w:hAnsi="Times New Roman" w:cs="Times New Roman"/>
                <w:sz w:val="20"/>
                <w:szCs w:val="20"/>
              </w:rPr>
              <w:t>27</w:t>
            </w:r>
          </w:p>
        </w:tc>
        <w:tc>
          <w:tcPr>
            <w:tcW w:w="2993" w:type="dxa"/>
            <w:vAlign w:val="bottom"/>
          </w:tcPr>
          <w:p w:rsidR="00995647" w:rsidRPr="00EB40FD" w:rsidRDefault="00995647" w:rsidP="00EB40FD">
            <w:pPr>
              <w:jc w:val="right"/>
              <w:rPr>
                <w:rFonts w:ascii="Times New Roman" w:hAnsi="Times New Roman" w:cs="Times New Roman"/>
                <w:sz w:val="20"/>
                <w:szCs w:val="20"/>
              </w:rPr>
            </w:pPr>
            <w:r w:rsidRPr="00EB40FD">
              <w:rPr>
                <w:rFonts w:ascii="Times New Roman" w:hAnsi="Times New Roman" w:cs="Times New Roman"/>
                <w:sz w:val="20"/>
                <w:szCs w:val="20"/>
              </w:rPr>
              <w:t>26.2</w:t>
            </w:r>
          </w:p>
        </w:tc>
      </w:tr>
      <w:tr w:rsidR="00995647" w:rsidRPr="00EB40FD" w:rsidTr="00E82875">
        <w:tc>
          <w:tcPr>
            <w:tcW w:w="2992" w:type="dxa"/>
          </w:tcPr>
          <w:p w:rsidR="00995647" w:rsidRPr="00EB40FD" w:rsidRDefault="00995647" w:rsidP="00EB40FD">
            <w:pPr>
              <w:rPr>
                <w:rFonts w:ascii="Times New Roman" w:hAnsi="Times New Roman" w:cs="Times New Roman"/>
                <w:sz w:val="20"/>
                <w:szCs w:val="20"/>
              </w:rPr>
            </w:pPr>
            <w:r w:rsidRPr="00EB40FD">
              <w:rPr>
                <w:rFonts w:ascii="Times New Roman" w:hAnsi="Times New Roman" w:cs="Times New Roman"/>
                <w:sz w:val="20"/>
                <w:szCs w:val="20"/>
              </w:rPr>
              <w:t>Regular</w:t>
            </w:r>
          </w:p>
        </w:tc>
        <w:tc>
          <w:tcPr>
            <w:tcW w:w="2993" w:type="dxa"/>
            <w:vAlign w:val="bottom"/>
          </w:tcPr>
          <w:p w:rsidR="00995647" w:rsidRPr="00EB40FD" w:rsidRDefault="00995647" w:rsidP="00EB40FD">
            <w:pPr>
              <w:jc w:val="right"/>
              <w:rPr>
                <w:rFonts w:ascii="Times New Roman" w:hAnsi="Times New Roman" w:cs="Times New Roman"/>
                <w:sz w:val="20"/>
                <w:szCs w:val="20"/>
              </w:rPr>
            </w:pPr>
            <w:r w:rsidRPr="00EB40FD">
              <w:rPr>
                <w:rFonts w:ascii="Times New Roman" w:hAnsi="Times New Roman" w:cs="Times New Roman"/>
                <w:sz w:val="20"/>
                <w:szCs w:val="20"/>
              </w:rPr>
              <w:t>24</w:t>
            </w:r>
          </w:p>
        </w:tc>
        <w:tc>
          <w:tcPr>
            <w:tcW w:w="2993" w:type="dxa"/>
            <w:vAlign w:val="bottom"/>
          </w:tcPr>
          <w:p w:rsidR="00995647" w:rsidRPr="00EB40FD" w:rsidRDefault="00995647" w:rsidP="00EB40FD">
            <w:pPr>
              <w:jc w:val="right"/>
              <w:rPr>
                <w:rFonts w:ascii="Times New Roman" w:hAnsi="Times New Roman" w:cs="Times New Roman"/>
                <w:sz w:val="20"/>
                <w:szCs w:val="20"/>
              </w:rPr>
            </w:pPr>
            <w:r w:rsidRPr="00EB40FD">
              <w:rPr>
                <w:rFonts w:ascii="Times New Roman" w:hAnsi="Times New Roman" w:cs="Times New Roman"/>
                <w:sz w:val="20"/>
                <w:szCs w:val="20"/>
              </w:rPr>
              <w:t>23.3</w:t>
            </w:r>
          </w:p>
        </w:tc>
      </w:tr>
      <w:tr w:rsidR="00995647" w:rsidRPr="00EB40FD" w:rsidTr="00E82875">
        <w:tc>
          <w:tcPr>
            <w:tcW w:w="2992" w:type="dxa"/>
          </w:tcPr>
          <w:p w:rsidR="00995647" w:rsidRPr="00EB40FD" w:rsidRDefault="00995647" w:rsidP="00EB40FD">
            <w:pPr>
              <w:rPr>
                <w:rFonts w:ascii="Times New Roman" w:hAnsi="Times New Roman" w:cs="Times New Roman"/>
                <w:sz w:val="20"/>
                <w:szCs w:val="20"/>
              </w:rPr>
            </w:pPr>
            <w:r w:rsidRPr="00EB40FD">
              <w:rPr>
                <w:rFonts w:ascii="Times New Roman" w:hAnsi="Times New Roman" w:cs="Times New Roman"/>
                <w:sz w:val="20"/>
                <w:szCs w:val="20"/>
              </w:rPr>
              <w:t>Suficiente</w:t>
            </w:r>
          </w:p>
        </w:tc>
        <w:tc>
          <w:tcPr>
            <w:tcW w:w="2993" w:type="dxa"/>
            <w:vAlign w:val="bottom"/>
          </w:tcPr>
          <w:p w:rsidR="00995647" w:rsidRPr="00EB40FD" w:rsidRDefault="00995647" w:rsidP="00EB40FD">
            <w:pPr>
              <w:jc w:val="right"/>
              <w:rPr>
                <w:rFonts w:ascii="Times New Roman" w:hAnsi="Times New Roman" w:cs="Times New Roman"/>
                <w:sz w:val="20"/>
                <w:szCs w:val="20"/>
              </w:rPr>
            </w:pPr>
            <w:r w:rsidRPr="00EB40FD">
              <w:rPr>
                <w:rFonts w:ascii="Times New Roman" w:hAnsi="Times New Roman" w:cs="Times New Roman"/>
                <w:sz w:val="20"/>
                <w:szCs w:val="20"/>
              </w:rPr>
              <w:t>50</w:t>
            </w:r>
          </w:p>
        </w:tc>
        <w:tc>
          <w:tcPr>
            <w:tcW w:w="2993" w:type="dxa"/>
            <w:vAlign w:val="bottom"/>
          </w:tcPr>
          <w:p w:rsidR="00995647" w:rsidRPr="00EB40FD" w:rsidRDefault="00995647" w:rsidP="00EB40FD">
            <w:pPr>
              <w:jc w:val="right"/>
              <w:rPr>
                <w:rFonts w:ascii="Times New Roman" w:hAnsi="Times New Roman" w:cs="Times New Roman"/>
                <w:sz w:val="20"/>
                <w:szCs w:val="20"/>
              </w:rPr>
            </w:pPr>
            <w:r w:rsidRPr="00EB40FD">
              <w:rPr>
                <w:rFonts w:ascii="Times New Roman" w:hAnsi="Times New Roman" w:cs="Times New Roman"/>
                <w:sz w:val="20"/>
                <w:szCs w:val="20"/>
              </w:rPr>
              <w:t>48.5</w:t>
            </w:r>
          </w:p>
        </w:tc>
      </w:tr>
      <w:tr w:rsidR="00995647" w:rsidRPr="00EB40FD" w:rsidTr="00E82875">
        <w:tc>
          <w:tcPr>
            <w:tcW w:w="2992" w:type="dxa"/>
          </w:tcPr>
          <w:p w:rsidR="00995647" w:rsidRPr="00EB40FD" w:rsidRDefault="00995647" w:rsidP="00EB40FD">
            <w:pPr>
              <w:rPr>
                <w:rFonts w:ascii="Times New Roman" w:hAnsi="Times New Roman" w:cs="Times New Roman"/>
                <w:sz w:val="20"/>
                <w:szCs w:val="20"/>
              </w:rPr>
            </w:pPr>
            <w:r w:rsidRPr="00EB40FD">
              <w:rPr>
                <w:rFonts w:ascii="Times New Roman" w:hAnsi="Times New Roman" w:cs="Times New Roman"/>
                <w:sz w:val="20"/>
                <w:szCs w:val="20"/>
              </w:rPr>
              <w:t>Demasiado</w:t>
            </w:r>
          </w:p>
        </w:tc>
        <w:tc>
          <w:tcPr>
            <w:tcW w:w="2993" w:type="dxa"/>
            <w:vAlign w:val="bottom"/>
          </w:tcPr>
          <w:p w:rsidR="00995647" w:rsidRPr="00EB40FD" w:rsidRDefault="00995647" w:rsidP="00EB40FD">
            <w:pPr>
              <w:jc w:val="right"/>
              <w:rPr>
                <w:rFonts w:ascii="Times New Roman" w:hAnsi="Times New Roman" w:cs="Times New Roman"/>
                <w:sz w:val="20"/>
                <w:szCs w:val="20"/>
              </w:rPr>
            </w:pPr>
            <w:r w:rsidRPr="00EB40FD">
              <w:rPr>
                <w:rFonts w:ascii="Times New Roman" w:hAnsi="Times New Roman" w:cs="Times New Roman"/>
                <w:sz w:val="20"/>
                <w:szCs w:val="20"/>
              </w:rPr>
              <w:t>2</w:t>
            </w:r>
          </w:p>
        </w:tc>
        <w:tc>
          <w:tcPr>
            <w:tcW w:w="2993" w:type="dxa"/>
            <w:vAlign w:val="bottom"/>
          </w:tcPr>
          <w:p w:rsidR="00995647" w:rsidRPr="00EB40FD" w:rsidRDefault="00995647" w:rsidP="00EB40FD">
            <w:pPr>
              <w:jc w:val="right"/>
              <w:rPr>
                <w:rFonts w:ascii="Times New Roman" w:hAnsi="Times New Roman" w:cs="Times New Roman"/>
                <w:sz w:val="20"/>
                <w:szCs w:val="20"/>
              </w:rPr>
            </w:pPr>
            <w:r w:rsidRPr="00EB40FD">
              <w:rPr>
                <w:rFonts w:ascii="Times New Roman" w:hAnsi="Times New Roman" w:cs="Times New Roman"/>
                <w:sz w:val="20"/>
                <w:szCs w:val="20"/>
              </w:rPr>
              <w:t>1.9</w:t>
            </w:r>
          </w:p>
        </w:tc>
      </w:tr>
      <w:tr w:rsidR="00995647" w:rsidRPr="00EB40FD" w:rsidTr="00E82875">
        <w:tc>
          <w:tcPr>
            <w:tcW w:w="2992" w:type="dxa"/>
            <w:vAlign w:val="bottom"/>
          </w:tcPr>
          <w:p w:rsidR="00995647" w:rsidRPr="00EB40FD" w:rsidRDefault="00995647" w:rsidP="00EB40FD">
            <w:pPr>
              <w:rPr>
                <w:rFonts w:ascii="Times New Roman" w:hAnsi="Times New Roman" w:cs="Times New Roman"/>
                <w:sz w:val="20"/>
                <w:szCs w:val="20"/>
              </w:rPr>
            </w:pPr>
          </w:p>
        </w:tc>
        <w:tc>
          <w:tcPr>
            <w:tcW w:w="2993" w:type="dxa"/>
            <w:vAlign w:val="bottom"/>
          </w:tcPr>
          <w:p w:rsidR="00995647" w:rsidRPr="00EB40FD" w:rsidRDefault="00995647"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103</w:t>
            </w:r>
          </w:p>
        </w:tc>
        <w:tc>
          <w:tcPr>
            <w:tcW w:w="2993" w:type="dxa"/>
            <w:vAlign w:val="bottom"/>
          </w:tcPr>
          <w:p w:rsidR="00995647" w:rsidRPr="00EB40FD" w:rsidRDefault="00995647" w:rsidP="00EB40FD">
            <w:pPr>
              <w:jc w:val="right"/>
              <w:rPr>
                <w:rFonts w:ascii="Times New Roman" w:hAnsi="Times New Roman" w:cs="Times New Roman"/>
                <w:b/>
                <w:bCs/>
                <w:sz w:val="20"/>
                <w:szCs w:val="20"/>
              </w:rPr>
            </w:pPr>
          </w:p>
        </w:tc>
      </w:tr>
    </w:tbl>
    <w:p w:rsidR="00934750" w:rsidRDefault="00934750" w:rsidP="00EB40FD">
      <w:pPr>
        <w:pStyle w:val="Tema"/>
        <w:ind w:right="142"/>
        <w:jc w:val="both"/>
        <w:rPr>
          <w:rFonts w:ascii="Times New Roman" w:hAnsi="Times New Roman"/>
          <w:color w:val="auto"/>
          <w:sz w:val="20"/>
        </w:rPr>
      </w:pPr>
    </w:p>
    <w:p w:rsidR="00635664" w:rsidRDefault="00E82875" w:rsidP="00EB40FD">
      <w:pPr>
        <w:pStyle w:val="Tema"/>
        <w:ind w:right="142"/>
        <w:jc w:val="both"/>
        <w:rPr>
          <w:rFonts w:ascii="Times New Roman" w:hAnsi="Times New Roman"/>
          <w:color w:val="auto"/>
          <w:sz w:val="20"/>
        </w:rPr>
      </w:pPr>
      <w:r w:rsidRPr="00EB40FD">
        <w:rPr>
          <w:rFonts w:ascii="Times New Roman" w:hAnsi="Times New Roman"/>
          <w:color w:val="auto"/>
          <w:sz w:val="20"/>
        </w:rPr>
        <w:t>La mayoría de los encuestados considera que el monto de apoyo, es poco 59.2%, le siguen quienes opinan que es apenas suficiente 30.1%, y sólo el 10.7% percibe que es suficiente</w:t>
      </w:r>
      <w:r w:rsidR="00132463" w:rsidRPr="00EB40FD">
        <w:rPr>
          <w:rFonts w:ascii="Times New Roman" w:hAnsi="Times New Roman"/>
          <w:color w:val="auto"/>
          <w:sz w:val="20"/>
        </w:rPr>
        <w:t>, el apoyo otorgado para sus trabajos a realizar.</w:t>
      </w:r>
    </w:p>
    <w:p w:rsidR="00934750" w:rsidRPr="00EB40FD" w:rsidRDefault="00934750" w:rsidP="00EB40FD">
      <w:pPr>
        <w:pStyle w:val="Tema"/>
        <w:ind w:right="142"/>
        <w:jc w:val="both"/>
        <w:rPr>
          <w:rFonts w:ascii="Times New Roman" w:hAnsi="Times New Roman"/>
          <w:color w:val="auto"/>
          <w:sz w:val="20"/>
        </w:rPr>
      </w:pPr>
    </w:p>
    <w:tbl>
      <w:tblPr>
        <w:tblStyle w:val="Tablaconcuadrcula"/>
        <w:tblW w:w="0" w:type="auto"/>
        <w:tblLook w:val="04A0"/>
      </w:tblPr>
      <w:tblGrid>
        <w:gridCol w:w="2992"/>
        <w:gridCol w:w="2993"/>
        <w:gridCol w:w="2993"/>
      </w:tblGrid>
      <w:tr w:rsidR="00635664" w:rsidRPr="00EB40FD" w:rsidTr="002B7DB6">
        <w:tc>
          <w:tcPr>
            <w:tcW w:w="8978" w:type="dxa"/>
            <w:gridSpan w:val="3"/>
            <w:shd w:val="clear" w:color="auto" w:fill="B2A1C7" w:themeFill="accent4" w:themeFillTint="99"/>
          </w:tcPr>
          <w:p w:rsidR="00635664" w:rsidRPr="00EB40FD" w:rsidRDefault="00E82875" w:rsidP="00EB40FD">
            <w:pPr>
              <w:rPr>
                <w:rFonts w:ascii="Times New Roman" w:hAnsi="Times New Roman" w:cs="Times New Roman"/>
                <w:sz w:val="20"/>
                <w:szCs w:val="20"/>
              </w:rPr>
            </w:pPr>
            <w:r w:rsidRPr="00EB40FD">
              <w:rPr>
                <w:rFonts w:ascii="Times New Roman" w:hAnsi="Times New Roman" w:cs="Times New Roman"/>
                <w:sz w:val="20"/>
                <w:szCs w:val="20"/>
              </w:rPr>
              <w:t>9. ¿Cómo considera el monto de apoyo otorgado al grupo de trabajo, por parte del Programa?</w:t>
            </w:r>
          </w:p>
        </w:tc>
      </w:tr>
      <w:tr w:rsidR="00635664" w:rsidRPr="00EB40FD" w:rsidTr="00E82875">
        <w:tc>
          <w:tcPr>
            <w:tcW w:w="2992" w:type="dxa"/>
          </w:tcPr>
          <w:p w:rsidR="00635664" w:rsidRPr="00EB40FD" w:rsidRDefault="00635664"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635664" w:rsidRPr="00EB40FD" w:rsidRDefault="00635664"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635664" w:rsidRPr="00EB40FD" w:rsidRDefault="00635664"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E82875" w:rsidRPr="00EB40FD" w:rsidTr="00E82875">
        <w:tc>
          <w:tcPr>
            <w:tcW w:w="2992" w:type="dxa"/>
            <w:vAlign w:val="bottom"/>
          </w:tcPr>
          <w:p w:rsidR="00E82875" w:rsidRPr="00EB40FD" w:rsidRDefault="00E82875" w:rsidP="00EB40FD">
            <w:pPr>
              <w:rPr>
                <w:rFonts w:ascii="Times New Roman" w:hAnsi="Times New Roman" w:cs="Times New Roman"/>
                <w:sz w:val="20"/>
                <w:szCs w:val="20"/>
              </w:rPr>
            </w:pPr>
            <w:r w:rsidRPr="00EB40FD">
              <w:rPr>
                <w:rFonts w:ascii="Times New Roman" w:hAnsi="Times New Roman" w:cs="Times New Roman"/>
                <w:sz w:val="20"/>
                <w:szCs w:val="20"/>
              </w:rPr>
              <w:t>Poco</w:t>
            </w:r>
          </w:p>
        </w:tc>
        <w:tc>
          <w:tcPr>
            <w:tcW w:w="2993" w:type="dxa"/>
            <w:vAlign w:val="bottom"/>
          </w:tcPr>
          <w:p w:rsidR="00E82875" w:rsidRPr="00EB40FD" w:rsidRDefault="00E82875" w:rsidP="00EB40FD">
            <w:pPr>
              <w:jc w:val="right"/>
              <w:rPr>
                <w:rFonts w:ascii="Times New Roman" w:hAnsi="Times New Roman" w:cs="Times New Roman"/>
                <w:sz w:val="20"/>
                <w:szCs w:val="20"/>
              </w:rPr>
            </w:pPr>
            <w:r w:rsidRPr="00EB40FD">
              <w:rPr>
                <w:rFonts w:ascii="Times New Roman" w:hAnsi="Times New Roman" w:cs="Times New Roman"/>
                <w:sz w:val="20"/>
                <w:szCs w:val="20"/>
              </w:rPr>
              <w:t>61</w:t>
            </w:r>
          </w:p>
        </w:tc>
        <w:tc>
          <w:tcPr>
            <w:tcW w:w="2993" w:type="dxa"/>
            <w:vAlign w:val="bottom"/>
          </w:tcPr>
          <w:p w:rsidR="00E82875" w:rsidRPr="00EB40FD" w:rsidRDefault="00E82875" w:rsidP="00EB40FD">
            <w:pPr>
              <w:jc w:val="right"/>
              <w:rPr>
                <w:rFonts w:ascii="Times New Roman" w:hAnsi="Times New Roman" w:cs="Times New Roman"/>
                <w:sz w:val="20"/>
                <w:szCs w:val="20"/>
              </w:rPr>
            </w:pPr>
            <w:r w:rsidRPr="00EB40FD">
              <w:rPr>
                <w:rFonts w:ascii="Times New Roman" w:hAnsi="Times New Roman" w:cs="Times New Roman"/>
                <w:sz w:val="20"/>
                <w:szCs w:val="20"/>
              </w:rPr>
              <w:t>59.2</w:t>
            </w:r>
          </w:p>
        </w:tc>
      </w:tr>
      <w:tr w:rsidR="00E82875" w:rsidRPr="00EB40FD" w:rsidTr="00E82875">
        <w:tc>
          <w:tcPr>
            <w:tcW w:w="2992" w:type="dxa"/>
            <w:vAlign w:val="bottom"/>
          </w:tcPr>
          <w:p w:rsidR="00E82875" w:rsidRPr="00EB40FD" w:rsidRDefault="00E82875" w:rsidP="00EB40FD">
            <w:pPr>
              <w:rPr>
                <w:rFonts w:ascii="Times New Roman" w:hAnsi="Times New Roman" w:cs="Times New Roman"/>
                <w:sz w:val="20"/>
                <w:szCs w:val="20"/>
              </w:rPr>
            </w:pPr>
            <w:r w:rsidRPr="00EB40FD">
              <w:rPr>
                <w:rFonts w:ascii="Times New Roman" w:hAnsi="Times New Roman" w:cs="Times New Roman"/>
                <w:sz w:val="20"/>
                <w:szCs w:val="20"/>
              </w:rPr>
              <w:t>Apenas suficiente</w:t>
            </w:r>
          </w:p>
        </w:tc>
        <w:tc>
          <w:tcPr>
            <w:tcW w:w="2993" w:type="dxa"/>
            <w:vAlign w:val="bottom"/>
          </w:tcPr>
          <w:p w:rsidR="00E82875" w:rsidRPr="00EB40FD" w:rsidRDefault="00E82875" w:rsidP="00EB40FD">
            <w:pPr>
              <w:jc w:val="right"/>
              <w:rPr>
                <w:rFonts w:ascii="Times New Roman" w:hAnsi="Times New Roman" w:cs="Times New Roman"/>
                <w:sz w:val="20"/>
                <w:szCs w:val="20"/>
              </w:rPr>
            </w:pPr>
            <w:r w:rsidRPr="00EB40FD">
              <w:rPr>
                <w:rFonts w:ascii="Times New Roman" w:hAnsi="Times New Roman" w:cs="Times New Roman"/>
                <w:sz w:val="20"/>
                <w:szCs w:val="20"/>
              </w:rPr>
              <w:t>31</w:t>
            </w:r>
          </w:p>
        </w:tc>
        <w:tc>
          <w:tcPr>
            <w:tcW w:w="2993" w:type="dxa"/>
            <w:vAlign w:val="bottom"/>
          </w:tcPr>
          <w:p w:rsidR="00E82875" w:rsidRPr="00EB40FD" w:rsidRDefault="00E82875" w:rsidP="00EB40FD">
            <w:pPr>
              <w:jc w:val="right"/>
              <w:rPr>
                <w:rFonts w:ascii="Times New Roman" w:hAnsi="Times New Roman" w:cs="Times New Roman"/>
                <w:sz w:val="20"/>
                <w:szCs w:val="20"/>
              </w:rPr>
            </w:pPr>
            <w:r w:rsidRPr="00EB40FD">
              <w:rPr>
                <w:rFonts w:ascii="Times New Roman" w:hAnsi="Times New Roman" w:cs="Times New Roman"/>
                <w:sz w:val="20"/>
                <w:szCs w:val="20"/>
              </w:rPr>
              <w:t>30.1</w:t>
            </w:r>
          </w:p>
        </w:tc>
      </w:tr>
      <w:tr w:rsidR="00E82875" w:rsidRPr="00EB40FD" w:rsidTr="00E82875">
        <w:tc>
          <w:tcPr>
            <w:tcW w:w="2992" w:type="dxa"/>
            <w:vAlign w:val="bottom"/>
          </w:tcPr>
          <w:p w:rsidR="00E82875" w:rsidRPr="00EB40FD" w:rsidRDefault="00E82875" w:rsidP="00EB40FD">
            <w:pPr>
              <w:rPr>
                <w:rFonts w:ascii="Times New Roman" w:hAnsi="Times New Roman" w:cs="Times New Roman"/>
                <w:sz w:val="20"/>
                <w:szCs w:val="20"/>
              </w:rPr>
            </w:pPr>
            <w:r w:rsidRPr="00EB40FD">
              <w:rPr>
                <w:rFonts w:ascii="Times New Roman" w:hAnsi="Times New Roman" w:cs="Times New Roman"/>
                <w:sz w:val="20"/>
                <w:szCs w:val="20"/>
              </w:rPr>
              <w:t>Suficiente</w:t>
            </w:r>
          </w:p>
        </w:tc>
        <w:tc>
          <w:tcPr>
            <w:tcW w:w="2993" w:type="dxa"/>
            <w:vAlign w:val="bottom"/>
          </w:tcPr>
          <w:p w:rsidR="00E82875" w:rsidRPr="00EB40FD" w:rsidRDefault="00E82875" w:rsidP="00EB40FD">
            <w:pPr>
              <w:jc w:val="right"/>
              <w:rPr>
                <w:rFonts w:ascii="Times New Roman" w:hAnsi="Times New Roman" w:cs="Times New Roman"/>
                <w:sz w:val="20"/>
                <w:szCs w:val="20"/>
              </w:rPr>
            </w:pPr>
            <w:r w:rsidRPr="00EB40FD">
              <w:rPr>
                <w:rFonts w:ascii="Times New Roman" w:hAnsi="Times New Roman" w:cs="Times New Roman"/>
                <w:sz w:val="20"/>
                <w:szCs w:val="20"/>
              </w:rPr>
              <w:t>11</w:t>
            </w:r>
          </w:p>
        </w:tc>
        <w:tc>
          <w:tcPr>
            <w:tcW w:w="2993" w:type="dxa"/>
            <w:vAlign w:val="bottom"/>
          </w:tcPr>
          <w:p w:rsidR="00E82875" w:rsidRPr="00EB40FD" w:rsidRDefault="00E82875" w:rsidP="00EB40FD">
            <w:pPr>
              <w:jc w:val="right"/>
              <w:rPr>
                <w:rFonts w:ascii="Times New Roman" w:hAnsi="Times New Roman" w:cs="Times New Roman"/>
                <w:sz w:val="20"/>
                <w:szCs w:val="20"/>
              </w:rPr>
            </w:pPr>
            <w:r w:rsidRPr="00EB40FD">
              <w:rPr>
                <w:rFonts w:ascii="Times New Roman" w:hAnsi="Times New Roman" w:cs="Times New Roman"/>
                <w:sz w:val="20"/>
                <w:szCs w:val="20"/>
              </w:rPr>
              <w:t>10.7</w:t>
            </w:r>
          </w:p>
        </w:tc>
      </w:tr>
      <w:tr w:rsidR="00E82875" w:rsidRPr="00EB40FD" w:rsidTr="00E82875">
        <w:tc>
          <w:tcPr>
            <w:tcW w:w="2992" w:type="dxa"/>
            <w:vAlign w:val="bottom"/>
          </w:tcPr>
          <w:p w:rsidR="00E82875" w:rsidRPr="00EB40FD" w:rsidRDefault="00E82875" w:rsidP="00EB40FD">
            <w:pPr>
              <w:rPr>
                <w:rFonts w:ascii="Times New Roman" w:hAnsi="Times New Roman" w:cs="Times New Roman"/>
                <w:sz w:val="20"/>
                <w:szCs w:val="20"/>
              </w:rPr>
            </w:pPr>
          </w:p>
        </w:tc>
        <w:tc>
          <w:tcPr>
            <w:tcW w:w="2993" w:type="dxa"/>
            <w:vAlign w:val="bottom"/>
          </w:tcPr>
          <w:p w:rsidR="00E82875" w:rsidRPr="00EB40FD" w:rsidRDefault="00E82875"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103</w:t>
            </w:r>
          </w:p>
        </w:tc>
        <w:tc>
          <w:tcPr>
            <w:tcW w:w="2993" w:type="dxa"/>
            <w:vAlign w:val="bottom"/>
          </w:tcPr>
          <w:p w:rsidR="00E82875" w:rsidRPr="00EB40FD" w:rsidRDefault="00E82875" w:rsidP="00EB40FD">
            <w:pPr>
              <w:jc w:val="right"/>
              <w:rPr>
                <w:rFonts w:ascii="Times New Roman" w:hAnsi="Times New Roman" w:cs="Times New Roman"/>
                <w:b/>
                <w:bCs/>
                <w:sz w:val="20"/>
                <w:szCs w:val="20"/>
              </w:rPr>
            </w:pPr>
          </w:p>
        </w:tc>
      </w:tr>
    </w:tbl>
    <w:p w:rsidR="002B7DB6" w:rsidRPr="00EB40FD" w:rsidRDefault="002B7DB6" w:rsidP="00EB40FD">
      <w:pPr>
        <w:pStyle w:val="Tema"/>
        <w:ind w:right="142"/>
        <w:jc w:val="both"/>
        <w:rPr>
          <w:rFonts w:ascii="Times New Roman" w:hAnsi="Times New Roman"/>
          <w:color w:val="auto"/>
          <w:sz w:val="20"/>
        </w:rPr>
      </w:pPr>
    </w:p>
    <w:p w:rsidR="00635664" w:rsidRPr="00EB40FD" w:rsidRDefault="00132463" w:rsidP="00EB40FD">
      <w:pPr>
        <w:pStyle w:val="Tema"/>
        <w:ind w:right="142"/>
        <w:jc w:val="both"/>
        <w:rPr>
          <w:rFonts w:ascii="Times New Roman" w:hAnsi="Times New Roman"/>
          <w:color w:val="auto"/>
          <w:sz w:val="20"/>
        </w:rPr>
      </w:pPr>
      <w:r w:rsidRPr="00EB40FD">
        <w:rPr>
          <w:rFonts w:ascii="Times New Roman" w:hAnsi="Times New Roman"/>
          <w:color w:val="auto"/>
          <w:sz w:val="20"/>
        </w:rPr>
        <w:t xml:space="preserve">La mayor parte de los encuestados 83.5%, considera que es demasiado el tiempo que transcurre desde la entrega de la solicitud de la ventanilla, hasta que les notifican la aprobación del recurso, el 14.6% opina que es regular el tiempo en que se les notifica el apoyo y solamente el 1.9% piensa que es </w:t>
      </w:r>
      <w:r w:rsidR="005C0792" w:rsidRPr="00EB40FD">
        <w:rPr>
          <w:rFonts w:ascii="Times New Roman" w:hAnsi="Times New Roman"/>
          <w:color w:val="auto"/>
          <w:sz w:val="20"/>
        </w:rPr>
        <w:t>breve el tiempo que pasa.</w:t>
      </w:r>
    </w:p>
    <w:p w:rsidR="002B3B9D" w:rsidRPr="00EB40FD" w:rsidRDefault="002B3B9D" w:rsidP="00EB40FD">
      <w:pPr>
        <w:pStyle w:val="Tema"/>
        <w:ind w:right="142"/>
        <w:jc w:val="both"/>
        <w:rPr>
          <w:rFonts w:ascii="Times New Roman" w:hAnsi="Times New Roman"/>
          <w:color w:val="auto"/>
          <w:sz w:val="20"/>
          <w:lang w:val="es-MX"/>
        </w:rPr>
      </w:pPr>
    </w:p>
    <w:tbl>
      <w:tblPr>
        <w:tblStyle w:val="Tablaconcuadrcula"/>
        <w:tblW w:w="0" w:type="auto"/>
        <w:tblLook w:val="04A0"/>
      </w:tblPr>
      <w:tblGrid>
        <w:gridCol w:w="2992"/>
        <w:gridCol w:w="2993"/>
        <w:gridCol w:w="2993"/>
      </w:tblGrid>
      <w:tr w:rsidR="00635664" w:rsidRPr="00EB40FD" w:rsidTr="002B7DB6">
        <w:tc>
          <w:tcPr>
            <w:tcW w:w="8978" w:type="dxa"/>
            <w:gridSpan w:val="3"/>
            <w:shd w:val="clear" w:color="auto" w:fill="B2A1C7" w:themeFill="accent4" w:themeFillTint="99"/>
          </w:tcPr>
          <w:p w:rsidR="00635664" w:rsidRPr="00EB40FD" w:rsidRDefault="00132463" w:rsidP="00EB40FD">
            <w:pPr>
              <w:rPr>
                <w:rFonts w:ascii="Times New Roman" w:hAnsi="Times New Roman" w:cs="Times New Roman"/>
                <w:sz w:val="20"/>
                <w:szCs w:val="20"/>
              </w:rPr>
            </w:pPr>
            <w:r w:rsidRPr="00EB40FD">
              <w:rPr>
                <w:rFonts w:ascii="Times New Roman" w:hAnsi="Times New Roman" w:cs="Times New Roman"/>
                <w:sz w:val="20"/>
                <w:szCs w:val="20"/>
              </w:rPr>
              <w:t>10. ¿El tiempo que transcurre desde la entrega de la solicitud en ventanilla, por parte del grupo, hasta la notificación de la aprobación del apoyo, cómo lo considera?:</w:t>
            </w:r>
          </w:p>
        </w:tc>
      </w:tr>
      <w:tr w:rsidR="00635664" w:rsidRPr="00EB40FD" w:rsidTr="00E82875">
        <w:tc>
          <w:tcPr>
            <w:tcW w:w="2992" w:type="dxa"/>
          </w:tcPr>
          <w:p w:rsidR="00635664" w:rsidRPr="00EB40FD" w:rsidRDefault="00635664"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635664" w:rsidRPr="00EB40FD" w:rsidRDefault="00635664"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635664" w:rsidRPr="00EB40FD" w:rsidRDefault="00635664"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132463" w:rsidRPr="00EB40FD" w:rsidTr="00E82875">
        <w:tc>
          <w:tcPr>
            <w:tcW w:w="2992" w:type="dxa"/>
            <w:vAlign w:val="bottom"/>
          </w:tcPr>
          <w:p w:rsidR="00132463" w:rsidRPr="00EB40FD" w:rsidRDefault="00132463" w:rsidP="00EB40FD">
            <w:pPr>
              <w:rPr>
                <w:rFonts w:ascii="Times New Roman" w:hAnsi="Times New Roman" w:cs="Times New Roman"/>
                <w:sz w:val="20"/>
                <w:szCs w:val="20"/>
              </w:rPr>
            </w:pPr>
            <w:r w:rsidRPr="00EB40FD">
              <w:rPr>
                <w:rFonts w:ascii="Times New Roman" w:hAnsi="Times New Roman" w:cs="Times New Roman"/>
                <w:sz w:val="20"/>
                <w:szCs w:val="20"/>
              </w:rPr>
              <w:t>Breve</w:t>
            </w:r>
          </w:p>
        </w:tc>
        <w:tc>
          <w:tcPr>
            <w:tcW w:w="2993" w:type="dxa"/>
            <w:vAlign w:val="bottom"/>
          </w:tcPr>
          <w:p w:rsidR="00132463" w:rsidRPr="00EB40FD" w:rsidRDefault="00132463" w:rsidP="00EB40FD">
            <w:pPr>
              <w:jc w:val="right"/>
              <w:rPr>
                <w:rFonts w:ascii="Times New Roman" w:hAnsi="Times New Roman" w:cs="Times New Roman"/>
                <w:sz w:val="20"/>
                <w:szCs w:val="20"/>
              </w:rPr>
            </w:pPr>
            <w:r w:rsidRPr="00EB40FD">
              <w:rPr>
                <w:rFonts w:ascii="Times New Roman" w:hAnsi="Times New Roman" w:cs="Times New Roman"/>
                <w:sz w:val="20"/>
                <w:szCs w:val="20"/>
              </w:rPr>
              <w:t>2</w:t>
            </w:r>
          </w:p>
        </w:tc>
        <w:tc>
          <w:tcPr>
            <w:tcW w:w="2993" w:type="dxa"/>
            <w:vAlign w:val="bottom"/>
          </w:tcPr>
          <w:p w:rsidR="00132463" w:rsidRPr="00EB40FD" w:rsidRDefault="00132463" w:rsidP="00EB40FD">
            <w:pPr>
              <w:jc w:val="right"/>
              <w:rPr>
                <w:rFonts w:ascii="Times New Roman" w:hAnsi="Times New Roman" w:cs="Times New Roman"/>
                <w:sz w:val="20"/>
                <w:szCs w:val="20"/>
              </w:rPr>
            </w:pPr>
            <w:r w:rsidRPr="00EB40FD">
              <w:rPr>
                <w:rFonts w:ascii="Times New Roman" w:hAnsi="Times New Roman" w:cs="Times New Roman"/>
                <w:sz w:val="20"/>
                <w:szCs w:val="20"/>
              </w:rPr>
              <w:t>1.9</w:t>
            </w:r>
          </w:p>
        </w:tc>
      </w:tr>
      <w:tr w:rsidR="00132463" w:rsidRPr="00EB40FD" w:rsidTr="00E82875">
        <w:tc>
          <w:tcPr>
            <w:tcW w:w="2992" w:type="dxa"/>
            <w:vAlign w:val="bottom"/>
          </w:tcPr>
          <w:p w:rsidR="00132463" w:rsidRPr="00EB40FD" w:rsidRDefault="00132463" w:rsidP="00EB40FD">
            <w:pPr>
              <w:rPr>
                <w:rFonts w:ascii="Times New Roman" w:hAnsi="Times New Roman" w:cs="Times New Roman"/>
                <w:sz w:val="20"/>
                <w:szCs w:val="20"/>
              </w:rPr>
            </w:pPr>
            <w:r w:rsidRPr="00EB40FD">
              <w:rPr>
                <w:rFonts w:ascii="Times New Roman" w:hAnsi="Times New Roman" w:cs="Times New Roman"/>
                <w:sz w:val="20"/>
                <w:szCs w:val="20"/>
              </w:rPr>
              <w:t>Regular</w:t>
            </w:r>
          </w:p>
        </w:tc>
        <w:tc>
          <w:tcPr>
            <w:tcW w:w="2993" w:type="dxa"/>
            <w:vAlign w:val="bottom"/>
          </w:tcPr>
          <w:p w:rsidR="00132463" w:rsidRPr="00EB40FD" w:rsidRDefault="00132463" w:rsidP="00EB40FD">
            <w:pPr>
              <w:jc w:val="right"/>
              <w:rPr>
                <w:rFonts w:ascii="Times New Roman" w:hAnsi="Times New Roman" w:cs="Times New Roman"/>
                <w:sz w:val="20"/>
                <w:szCs w:val="20"/>
              </w:rPr>
            </w:pPr>
            <w:r w:rsidRPr="00EB40FD">
              <w:rPr>
                <w:rFonts w:ascii="Times New Roman" w:hAnsi="Times New Roman" w:cs="Times New Roman"/>
                <w:sz w:val="20"/>
                <w:szCs w:val="20"/>
              </w:rPr>
              <w:t>15</w:t>
            </w:r>
          </w:p>
        </w:tc>
        <w:tc>
          <w:tcPr>
            <w:tcW w:w="2993" w:type="dxa"/>
            <w:vAlign w:val="bottom"/>
          </w:tcPr>
          <w:p w:rsidR="00132463" w:rsidRPr="00EB40FD" w:rsidRDefault="00132463" w:rsidP="00EB40FD">
            <w:pPr>
              <w:jc w:val="right"/>
              <w:rPr>
                <w:rFonts w:ascii="Times New Roman" w:hAnsi="Times New Roman" w:cs="Times New Roman"/>
                <w:sz w:val="20"/>
                <w:szCs w:val="20"/>
              </w:rPr>
            </w:pPr>
            <w:r w:rsidRPr="00EB40FD">
              <w:rPr>
                <w:rFonts w:ascii="Times New Roman" w:hAnsi="Times New Roman" w:cs="Times New Roman"/>
                <w:sz w:val="20"/>
                <w:szCs w:val="20"/>
              </w:rPr>
              <w:t>14.6</w:t>
            </w:r>
          </w:p>
        </w:tc>
      </w:tr>
      <w:tr w:rsidR="00132463" w:rsidRPr="00EB40FD" w:rsidTr="00E82875">
        <w:tc>
          <w:tcPr>
            <w:tcW w:w="2992" w:type="dxa"/>
            <w:vAlign w:val="bottom"/>
          </w:tcPr>
          <w:p w:rsidR="00132463" w:rsidRPr="00EB40FD" w:rsidRDefault="00132463" w:rsidP="00EB40FD">
            <w:pPr>
              <w:rPr>
                <w:rFonts w:ascii="Times New Roman" w:hAnsi="Times New Roman" w:cs="Times New Roman"/>
                <w:sz w:val="20"/>
                <w:szCs w:val="20"/>
              </w:rPr>
            </w:pPr>
            <w:r w:rsidRPr="00EB40FD">
              <w:rPr>
                <w:rFonts w:ascii="Times New Roman" w:hAnsi="Times New Roman" w:cs="Times New Roman"/>
                <w:sz w:val="20"/>
                <w:szCs w:val="20"/>
              </w:rPr>
              <w:t>Demasiado</w:t>
            </w:r>
          </w:p>
        </w:tc>
        <w:tc>
          <w:tcPr>
            <w:tcW w:w="2993" w:type="dxa"/>
            <w:vAlign w:val="bottom"/>
          </w:tcPr>
          <w:p w:rsidR="00132463" w:rsidRPr="00EB40FD" w:rsidRDefault="00132463" w:rsidP="00EB40FD">
            <w:pPr>
              <w:jc w:val="right"/>
              <w:rPr>
                <w:rFonts w:ascii="Times New Roman" w:hAnsi="Times New Roman" w:cs="Times New Roman"/>
                <w:sz w:val="20"/>
                <w:szCs w:val="20"/>
              </w:rPr>
            </w:pPr>
            <w:r w:rsidRPr="00EB40FD">
              <w:rPr>
                <w:rFonts w:ascii="Times New Roman" w:hAnsi="Times New Roman" w:cs="Times New Roman"/>
                <w:sz w:val="20"/>
                <w:szCs w:val="20"/>
              </w:rPr>
              <w:t>86</w:t>
            </w:r>
          </w:p>
        </w:tc>
        <w:tc>
          <w:tcPr>
            <w:tcW w:w="2993" w:type="dxa"/>
            <w:vAlign w:val="bottom"/>
          </w:tcPr>
          <w:p w:rsidR="00132463" w:rsidRPr="00EB40FD" w:rsidRDefault="00132463" w:rsidP="00EB40FD">
            <w:pPr>
              <w:jc w:val="right"/>
              <w:rPr>
                <w:rFonts w:ascii="Times New Roman" w:hAnsi="Times New Roman" w:cs="Times New Roman"/>
                <w:sz w:val="20"/>
                <w:szCs w:val="20"/>
              </w:rPr>
            </w:pPr>
            <w:r w:rsidRPr="00EB40FD">
              <w:rPr>
                <w:rFonts w:ascii="Times New Roman" w:hAnsi="Times New Roman" w:cs="Times New Roman"/>
                <w:sz w:val="20"/>
                <w:szCs w:val="20"/>
              </w:rPr>
              <w:t>83.5</w:t>
            </w:r>
          </w:p>
        </w:tc>
      </w:tr>
      <w:tr w:rsidR="00132463" w:rsidRPr="00EB40FD" w:rsidTr="00E82875">
        <w:tc>
          <w:tcPr>
            <w:tcW w:w="2992" w:type="dxa"/>
            <w:vAlign w:val="bottom"/>
          </w:tcPr>
          <w:p w:rsidR="00132463" w:rsidRPr="00EB40FD" w:rsidRDefault="00132463" w:rsidP="00EB40FD">
            <w:pPr>
              <w:rPr>
                <w:rFonts w:ascii="Times New Roman" w:hAnsi="Times New Roman" w:cs="Times New Roman"/>
                <w:sz w:val="20"/>
                <w:szCs w:val="20"/>
              </w:rPr>
            </w:pPr>
          </w:p>
        </w:tc>
        <w:tc>
          <w:tcPr>
            <w:tcW w:w="2993" w:type="dxa"/>
            <w:vAlign w:val="bottom"/>
          </w:tcPr>
          <w:p w:rsidR="00132463" w:rsidRPr="00EB40FD" w:rsidRDefault="00132463"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103</w:t>
            </w:r>
          </w:p>
        </w:tc>
        <w:tc>
          <w:tcPr>
            <w:tcW w:w="2993" w:type="dxa"/>
            <w:vAlign w:val="bottom"/>
          </w:tcPr>
          <w:p w:rsidR="00132463" w:rsidRPr="00EB40FD" w:rsidRDefault="00132463"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100</w:t>
            </w:r>
          </w:p>
        </w:tc>
      </w:tr>
    </w:tbl>
    <w:p w:rsidR="00635664" w:rsidRPr="00EB40FD" w:rsidRDefault="00635664" w:rsidP="00EB40FD">
      <w:pPr>
        <w:pStyle w:val="Tema"/>
        <w:ind w:right="142"/>
        <w:jc w:val="both"/>
        <w:rPr>
          <w:rFonts w:ascii="Times New Roman" w:hAnsi="Times New Roman"/>
          <w:color w:val="auto"/>
          <w:sz w:val="20"/>
        </w:rPr>
      </w:pPr>
    </w:p>
    <w:p w:rsidR="005C0792" w:rsidRDefault="00CC6D2A" w:rsidP="00EB40FD">
      <w:pPr>
        <w:pStyle w:val="Tema"/>
        <w:ind w:right="142"/>
        <w:jc w:val="both"/>
        <w:rPr>
          <w:rFonts w:ascii="Times New Roman" w:hAnsi="Times New Roman"/>
          <w:color w:val="auto"/>
          <w:sz w:val="20"/>
        </w:rPr>
      </w:pPr>
      <w:r w:rsidRPr="00EB40FD">
        <w:rPr>
          <w:rFonts w:ascii="Times New Roman" w:hAnsi="Times New Roman"/>
          <w:color w:val="auto"/>
          <w:sz w:val="20"/>
        </w:rPr>
        <w:t>En este caso los encuestados beneficiarios del Subprograma FOCORE el 50%, recibieron en 1 sola ministración, en tanto el otro 50% recibieron en dos ministraciones el apoyo.</w:t>
      </w:r>
      <w:r w:rsidR="00A36281" w:rsidRPr="00EB40FD">
        <w:rPr>
          <w:rFonts w:ascii="Times New Roman" w:hAnsi="Times New Roman"/>
          <w:color w:val="auto"/>
          <w:sz w:val="20"/>
        </w:rPr>
        <w:t xml:space="preserve"> El tiempo transcurrido entre la primera y segunda ministración, fue de 1 a 3 meses en su mayoría 82.4%; los beneficiarios comentan que el atraso entre la primera y segunda ministración, se debió a problemas con la obtención del resolutivo del impacto ambiental, otros comentan que se debe a problemas burocráticos propios de los Centros Regionales.</w:t>
      </w:r>
    </w:p>
    <w:p w:rsidR="00934750" w:rsidRPr="00EB40FD" w:rsidRDefault="00934750" w:rsidP="00EB40FD">
      <w:pPr>
        <w:pStyle w:val="Tema"/>
        <w:ind w:right="142"/>
        <w:jc w:val="both"/>
        <w:rPr>
          <w:rFonts w:ascii="Times New Roman" w:hAnsi="Times New Roman"/>
          <w:color w:val="auto"/>
          <w:sz w:val="20"/>
        </w:rPr>
      </w:pPr>
    </w:p>
    <w:tbl>
      <w:tblPr>
        <w:tblStyle w:val="Tablaconcuadrcula"/>
        <w:tblW w:w="0" w:type="auto"/>
        <w:tblLook w:val="04A0"/>
      </w:tblPr>
      <w:tblGrid>
        <w:gridCol w:w="2992"/>
        <w:gridCol w:w="2993"/>
        <w:gridCol w:w="2993"/>
      </w:tblGrid>
      <w:tr w:rsidR="00995647" w:rsidRPr="00EB40FD" w:rsidTr="002B7DB6">
        <w:tc>
          <w:tcPr>
            <w:tcW w:w="8978" w:type="dxa"/>
            <w:gridSpan w:val="3"/>
            <w:shd w:val="clear" w:color="auto" w:fill="B2A1C7" w:themeFill="accent4" w:themeFillTint="99"/>
          </w:tcPr>
          <w:p w:rsidR="00995647" w:rsidRPr="00EB40FD" w:rsidRDefault="005C0792" w:rsidP="00EB40FD">
            <w:pPr>
              <w:rPr>
                <w:rFonts w:ascii="Times New Roman" w:hAnsi="Times New Roman" w:cs="Times New Roman"/>
                <w:sz w:val="20"/>
                <w:szCs w:val="20"/>
              </w:rPr>
            </w:pPr>
            <w:r w:rsidRPr="00EB40FD">
              <w:rPr>
                <w:rFonts w:ascii="Times New Roman" w:hAnsi="Times New Roman" w:cs="Times New Roman"/>
                <w:sz w:val="20"/>
                <w:szCs w:val="20"/>
              </w:rPr>
              <w:t>11. ¿En cuántas ministraciones recibió el apoyo del Subprograma FOCORE?</w:t>
            </w:r>
          </w:p>
        </w:tc>
      </w:tr>
      <w:tr w:rsidR="00995647" w:rsidRPr="00EB40FD" w:rsidTr="00E82875">
        <w:tc>
          <w:tcPr>
            <w:tcW w:w="2992" w:type="dxa"/>
          </w:tcPr>
          <w:p w:rsidR="00995647" w:rsidRPr="00EB40FD" w:rsidRDefault="00995647"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995647" w:rsidRPr="00EB40FD" w:rsidRDefault="00995647"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995647" w:rsidRPr="00EB40FD" w:rsidRDefault="00995647"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5C0792" w:rsidRPr="00EB40FD" w:rsidTr="00E82875">
        <w:tc>
          <w:tcPr>
            <w:tcW w:w="2992" w:type="dxa"/>
            <w:vAlign w:val="bottom"/>
          </w:tcPr>
          <w:p w:rsidR="005C0792" w:rsidRPr="00EB40FD" w:rsidRDefault="00CC6D2A" w:rsidP="00EB40FD">
            <w:pPr>
              <w:rPr>
                <w:rFonts w:ascii="Times New Roman" w:hAnsi="Times New Roman" w:cs="Times New Roman"/>
                <w:sz w:val="20"/>
                <w:szCs w:val="20"/>
              </w:rPr>
            </w:pPr>
            <w:r w:rsidRPr="00EB40FD">
              <w:rPr>
                <w:rFonts w:ascii="Times New Roman" w:hAnsi="Times New Roman" w:cs="Times New Roman"/>
                <w:sz w:val="20"/>
                <w:szCs w:val="20"/>
              </w:rPr>
              <w:t>1 ministración</w:t>
            </w:r>
          </w:p>
        </w:tc>
        <w:tc>
          <w:tcPr>
            <w:tcW w:w="2993" w:type="dxa"/>
            <w:vAlign w:val="bottom"/>
          </w:tcPr>
          <w:p w:rsidR="005C0792" w:rsidRPr="00EB40FD" w:rsidRDefault="005C0792" w:rsidP="00EB40FD">
            <w:pPr>
              <w:jc w:val="right"/>
              <w:rPr>
                <w:rFonts w:ascii="Times New Roman" w:hAnsi="Times New Roman" w:cs="Times New Roman"/>
                <w:sz w:val="20"/>
                <w:szCs w:val="20"/>
              </w:rPr>
            </w:pPr>
            <w:r w:rsidRPr="00EB40FD">
              <w:rPr>
                <w:rFonts w:ascii="Times New Roman" w:hAnsi="Times New Roman" w:cs="Times New Roman"/>
                <w:sz w:val="20"/>
                <w:szCs w:val="20"/>
              </w:rPr>
              <w:t>17</w:t>
            </w:r>
          </w:p>
        </w:tc>
        <w:tc>
          <w:tcPr>
            <w:tcW w:w="2993" w:type="dxa"/>
            <w:vAlign w:val="bottom"/>
          </w:tcPr>
          <w:p w:rsidR="005C0792" w:rsidRPr="00EB40FD" w:rsidRDefault="005C0792" w:rsidP="00EB40FD">
            <w:pPr>
              <w:jc w:val="right"/>
              <w:rPr>
                <w:rFonts w:ascii="Times New Roman" w:hAnsi="Times New Roman" w:cs="Times New Roman"/>
                <w:sz w:val="20"/>
                <w:szCs w:val="20"/>
              </w:rPr>
            </w:pPr>
            <w:r w:rsidRPr="00EB40FD">
              <w:rPr>
                <w:rFonts w:ascii="Times New Roman" w:hAnsi="Times New Roman" w:cs="Times New Roman"/>
                <w:sz w:val="20"/>
                <w:szCs w:val="20"/>
              </w:rPr>
              <w:t>50.0</w:t>
            </w:r>
          </w:p>
        </w:tc>
      </w:tr>
      <w:tr w:rsidR="005C0792" w:rsidRPr="00EB40FD" w:rsidTr="00E82875">
        <w:tc>
          <w:tcPr>
            <w:tcW w:w="2992" w:type="dxa"/>
            <w:vAlign w:val="bottom"/>
          </w:tcPr>
          <w:p w:rsidR="005C0792" w:rsidRPr="00EB40FD" w:rsidRDefault="00CC6D2A" w:rsidP="00EB40FD">
            <w:pPr>
              <w:rPr>
                <w:rFonts w:ascii="Times New Roman" w:hAnsi="Times New Roman" w:cs="Times New Roman"/>
                <w:sz w:val="20"/>
                <w:szCs w:val="20"/>
              </w:rPr>
            </w:pPr>
            <w:r w:rsidRPr="00EB40FD">
              <w:rPr>
                <w:rFonts w:ascii="Times New Roman" w:hAnsi="Times New Roman" w:cs="Times New Roman"/>
                <w:sz w:val="20"/>
                <w:szCs w:val="20"/>
              </w:rPr>
              <w:t>2 ministraciones</w:t>
            </w:r>
          </w:p>
        </w:tc>
        <w:tc>
          <w:tcPr>
            <w:tcW w:w="2993" w:type="dxa"/>
            <w:vAlign w:val="bottom"/>
          </w:tcPr>
          <w:p w:rsidR="005C0792" w:rsidRPr="00EB40FD" w:rsidRDefault="005C0792" w:rsidP="00EB40FD">
            <w:pPr>
              <w:jc w:val="right"/>
              <w:rPr>
                <w:rFonts w:ascii="Times New Roman" w:hAnsi="Times New Roman" w:cs="Times New Roman"/>
                <w:sz w:val="20"/>
                <w:szCs w:val="20"/>
              </w:rPr>
            </w:pPr>
            <w:r w:rsidRPr="00EB40FD">
              <w:rPr>
                <w:rFonts w:ascii="Times New Roman" w:hAnsi="Times New Roman" w:cs="Times New Roman"/>
                <w:sz w:val="20"/>
                <w:szCs w:val="20"/>
              </w:rPr>
              <w:t>17</w:t>
            </w:r>
          </w:p>
        </w:tc>
        <w:tc>
          <w:tcPr>
            <w:tcW w:w="2993" w:type="dxa"/>
            <w:vAlign w:val="bottom"/>
          </w:tcPr>
          <w:p w:rsidR="005C0792" w:rsidRPr="00EB40FD" w:rsidRDefault="005C0792" w:rsidP="00EB40FD">
            <w:pPr>
              <w:jc w:val="right"/>
              <w:rPr>
                <w:rFonts w:ascii="Times New Roman" w:hAnsi="Times New Roman" w:cs="Times New Roman"/>
                <w:sz w:val="20"/>
                <w:szCs w:val="20"/>
              </w:rPr>
            </w:pPr>
            <w:r w:rsidRPr="00EB40FD">
              <w:rPr>
                <w:rFonts w:ascii="Times New Roman" w:hAnsi="Times New Roman" w:cs="Times New Roman"/>
                <w:sz w:val="20"/>
                <w:szCs w:val="20"/>
              </w:rPr>
              <w:t>50.0</w:t>
            </w:r>
          </w:p>
        </w:tc>
      </w:tr>
      <w:tr w:rsidR="005C0792" w:rsidRPr="00EB40FD" w:rsidTr="00E82875">
        <w:tc>
          <w:tcPr>
            <w:tcW w:w="2992" w:type="dxa"/>
            <w:vAlign w:val="bottom"/>
          </w:tcPr>
          <w:p w:rsidR="005C0792" w:rsidRPr="00EB40FD" w:rsidRDefault="00CC6D2A" w:rsidP="00EB40FD">
            <w:pPr>
              <w:rPr>
                <w:rFonts w:ascii="Times New Roman" w:hAnsi="Times New Roman" w:cs="Times New Roman"/>
                <w:sz w:val="20"/>
                <w:szCs w:val="20"/>
              </w:rPr>
            </w:pPr>
            <w:r w:rsidRPr="00EB40FD">
              <w:rPr>
                <w:rFonts w:ascii="Times New Roman" w:hAnsi="Times New Roman" w:cs="Times New Roman"/>
                <w:sz w:val="20"/>
                <w:szCs w:val="20"/>
              </w:rPr>
              <w:t xml:space="preserve">3 ministraciones </w:t>
            </w:r>
          </w:p>
        </w:tc>
        <w:tc>
          <w:tcPr>
            <w:tcW w:w="2993" w:type="dxa"/>
            <w:vAlign w:val="bottom"/>
          </w:tcPr>
          <w:p w:rsidR="005C0792" w:rsidRPr="00EB40FD" w:rsidRDefault="005C0792" w:rsidP="00EB40FD">
            <w:pPr>
              <w:jc w:val="right"/>
              <w:rPr>
                <w:rFonts w:ascii="Times New Roman" w:hAnsi="Times New Roman" w:cs="Times New Roman"/>
                <w:sz w:val="20"/>
                <w:szCs w:val="20"/>
              </w:rPr>
            </w:pPr>
            <w:r w:rsidRPr="00EB40FD">
              <w:rPr>
                <w:rFonts w:ascii="Times New Roman" w:hAnsi="Times New Roman" w:cs="Times New Roman"/>
                <w:sz w:val="20"/>
                <w:szCs w:val="20"/>
              </w:rPr>
              <w:t>0</w:t>
            </w:r>
          </w:p>
        </w:tc>
        <w:tc>
          <w:tcPr>
            <w:tcW w:w="2993" w:type="dxa"/>
            <w:vAlign w:val="bottom"/>
          </w:tcPr>
          <w:p w:rsidR="005C0792" w:rsidRPr="00EB40FD" w:rsidRDefault="005C0792" w:rsidP="00EB40FD">
            <w:pPr>
              <w:jc w:val="right"/>
              <w:rPr>
                <w:rFonts w:ascii="Times New Roman" w:hAnsi="Times New Roman" w:cs="Times New Roman"/>
                <w:sz w:val="20"/>
                <w:szCs w:val="20"/>
              </w:rPr>
            </w:pPr>
            <w:r w:rsidRPr="00EB40FD">
              <w:rPr>
                <w:rFonts w:ascii="Times New Roman" w:hAnsi="Times New Roman" w:cs="Times New Roman"/>
                <w:sz w:val="20"/>
                <w:szCs w:val="20"/>
              </w:rPr>
              <w:t>0.0</w:t>
            </w:r>
          </w:p>
        </w:tc>
      </w:tr>
      <w:tr w:rsidR="005C0792" w:rsidRPr="00EB40FD" w:rsidTr="00E82875">
        <w:tc>
          <w:tcPr>
            <w:tcW w:w="2992" w:type="dxa"/>
            <w:vAlign w:val="bottom"/>
          </w:tcPr>
          <w:p w:rsidR="005C0792" w:rsidRPr="00EB40FD" w:rsidRDefault="00CC6D2A" w:rsidP="00EB40FD">
            <w:pPr>
              <w:rPr>
                <w:rFonts w:ascii="Times New Roman" w:hAnsi="Times New Roman" w:cs="Times New Roman"/>
                <w:sz w:val="20"/>
                <w:szCs w:val="20"/>
              </w:rPr>
            </w:pPr>
            <w:r w:rsidRPr="00EB40FD">
              <w:rPr>
                <w:rFonts w:ascii="Times New Roman" w:hAnsi="Times New Roman" w:cs="Times New Roman"/>
                <w:sz w:val="20"/>
                <w:szCs w:val="20"/>
              </w:rPr>
              <w:t>Se de</w:t>
            </w:r>
            <w:r w:rsidR="009317A0" w:rsidRPr="00EB40FD">
              <w:rPr>
                <w:rFonts w:ascii="Times New Roman" w:hAnsi="Times New Roman" w:cs="Times New Roman"/>
                <w:sz w:val="20"/>
                <w:szCs w:val="20"/>
              </w:rPr>
              <w:t>s</w:t>
            </w:r>
            <w:r w:rsidRPr="00EB40FD">
              <w:rPr>
                <w:rFonts w:ascii="Times New Roman" w:hAnsi="Times New Roman" w:cs="Times New Roman"/>
                <w:sz w:val="20"/>
                <w:szCs w:val="20"/>
              </w:rPr>
              <w:t>conoce</w:t>
            </w:r>
          </w:p>
        </w:tc>
        <w:tc>
          <w:tcPr>
            <w:tcW w:w="2993" w:type="dxa"/>
            <w:vAlign w:val="bottom"/>
          </w:tcPr>
          <w:p w:rsidR="005C0792" w:rsidRPr="00EB40FD" w:rsidRDefault="005C0792" w:rsidP="00EB40FD">
            <w:pPr>
              <w:jc w:val="right"/>
              <w:rPr>
                <w:rFonts w:ascii="Times New Roman" w:hAnsi="Times New Roman" w:cs="Times New Roman"/>
                <w:sz w:val="20"/>
                <w:szCs w:val="20"/>
              </w:rPr>
            </w:pPr>
            <w:r w:rsidRPr="00EB40FD">
              <w:rPr>
                <w:rFonts w:ascii="Times New Roman" w:hAnsi="Times New Roman" w:cs="Times New Roman"/>
                <w:sz w:val="20"/>
                <w:szCs w:val="20"/>
              </w:rPr>
              <w:t>0</w:t>
            </w:r>
          </w:p>
        </w:tc>
        <w:tc>
          <w:tcPr>
            <w:tcW w:w="2993" w:type="dxa"/>
            <w:vAlign w:val="bottom"/>
          </w:tcPr>
          <w:p w:rsidR="005C0792" w:rsidRPr="00EB40FD" w:rsidRDefault="005C0792" w:rsidP="00EB40FD">
            <w:pPr>
              <w:jc w:val="right"/>
              <w:rPr>
                <w:rFonts w:ascii="Times New Roman" w:hAnsi="Times New Roman" w:cs="Times New Roman"/>
                <w:sz w:val="20"/>
                <w:szCs w:val="20"/>
              </w:rPr>
            </w:pPr>
            <w:r w:rsidRPr="00EB40FD">
              <w:rPr>
                <w:rFonts w:ascii="Times New Roman" w:hAnsi="Times New Roman" w:cs="Times New Roman"/>
                <w:sz w:val="20"/>
                <w:szCs w:val="20"/>
              </w:rPr>
              <w:t>0.0</w:t>
            </w:r>
          </w:p>
        </w:tc>
      </w:tr>
      <w:tr w:rsidR="005C0792" w:rsidRPr="00EB40FD" w:rsidTr="00E82875">
        <w:tc>
          <w:tcPr>
            <w:tcW w:w="2992" w:type="dxa"/>
            <w:vAlign w:val="bottom"/>
          </w:tcPr>
          <w:p w:rsidR="005C0792" w:rsidRPr="00EB40FD" w:rsidRDefault="005C0792" w:rsidP="00EB40FD">
            <w:pPr>
              <w:rPr>
                <w:rFonts w:ascii="Times New Roman" w:hAnsi="Times New Roman" w:cs="Times New Roman"/>
                <w:sz w:val="20"/>
                <w:szCs w:val="20"/>
              </w:rPr>
            </w:pPr>
          </w:p>
        </w:tc>
        <w:tc>
          <w:tcPr>
            <w:tcW w:w="2993" w:type="dxa"/>
            <w:vAlign w:val="bottom"/>
          </w:tcPr>
          <w:p w:rsidR="005C0792" w:rsidRPr="00EB40FD" w:rsidRDefault="005C0792" w:rsidP="00EB40FD">
            <w:pPr>
              <w:jc w:val="right"/>
              <w:rPr>
                <w:rFonts w:ascii="Times New Roman" w:hAnsi="Times New Roman" w:cs="Times New Roman"/>
                <w:sz w:val="20"/>
                <w:szCs w:val="20"/>
              </w:rPr>
            </w:pPr>
            <w:r w:rsidRPr="00EB40FD">
              <w:rPr>
                <w:rFonts w:ascii="Times New Roman" w:hAnsi="Times New Roman" w:cs="Times New Roman"/>
                <w:sz w:val="20"/>
                <w:szCs w:val="20"/>
              </w:rPr>
              <w:t>34</w:t>
            </w:r>
          </w:p>
        </w:tc>
        <w:tc>
          <w:tcPr>
            <w:tcW w:w="2993" w:type="dxa"/>
            <w:vAlign w:val="bottom"/>
          </w:tcPr>
          <w:p w:rsidR="005C0792" w:rsidRPr="00EB40FD" w:rsidRDefault="005C0792" w:rsidP="00EB40FD">
            <w:pPr>
              <w:jc w:val="right"/>
              <w:rPr>
                <w:rFonts w:ascii="Times New Roman" w:hAnsi="Times New Roman" w:cs="Times New Roman"/>
                <w:sz w:val="20"/>
                <w:szCs w:val="20"/>
              </w:rPr>
            </w:pPr>
            <w:r w:rsidRPr="00EB40FD">
              <w:rPr>
                <w:rFonts w:ascii="Times New Roman" w:hAnsi="Times New Roman" w:cs="Times New Roman"/>
                <w:sz w:val="20"/>
                <w:szCs w:val="20"/>
              </w:rPr>
              <w:t>100</w:t>
            </w:r>
          </w:p>
        </w:tc>
      </w:tr>
    </w:tbl>
    <w:p w:rsidR="00635664" w:rsidRPr="00EB40FD" w:rsidRDefault="00635664" w:rsidP="00EB40FD">
      <w:pPr>
        <w:pStyle w:val="Tema"/>
        <w:ind w:right="142"/>
        <w:jc w:val="both"/>
        <w:rPr>
          <w:rFonts w:ascii="Times New Roman" w:hAnsi="Times New Roman"/>
          <w:color w:val="auto"/>
          <w:sz w:val="20"/>
        </w:rPr>
      </w:pPr>
    </w:p>
    <w:tbl>
      <w:tblPr>
        <w:tblStyle w:val="Tablaconcuadrcula"/>
        <w:tblW w:w="0" w:type="auto"/>
        <w:tblLook w:val="04A0"/>
      </w:tblPr>
      <w:tblGrid>
        <w:gridCol w:w="2992"/>
        <w:gridCol w:w="2993"/>
        <w:gridCol w:w="2993"/>
      </w:tblGrid>
      <w:tr w:rsidR="00635664" w:rsidRPr="00EB40FD" w:rsidTr="002B7DB6">
        <w:tc>
          <w:tcPr>
            <w:tcW w:w="8978" w:type="dxa"/>
            <w:gridSpan w:val="3"/>
            <w:shd w:val="clear" w:color="auto" w:fill="B2A1C7" w:themeFill="accent4" w:themeFillTint="99"/>
          </w:tcPr>
          <w:p w:rsidR="00635664" w:rsidRPr="00EB40FD" w:rsidRDefault="00CC6D2A" w:rsidP="00EB40FD">
            <w:pPr>
              <w:rPr>
                <w:rFonts w:ascii="Times New Roman" w:hAnsi="Times New Roman" w:cs="Times New Roman"/>
                <w:sz w:val="20"/>
                <w:szCs w:val="20"/>
              </w:rPr>
            </w:pPr>
            <w:r w:rsidRPr="00EB40FD">
              <w:rPr>
                <w:rFonts w:ascii="Times New Roman" w:hAnsi="Times New Roman" w:cs="Times New Roman"/>
                <w:sz w:val="20"/>
                <w:szCs w:val="20"/>
              </w:rPr>
              <w:t>12. ¿Cuál fue el tiempo transcurrido entre la primera y segunda ministración?:</w:t>
            </w:r>
          </w:p>
        </w:tc>
      </w:tr>
      <w:tr w:rsidR="00635664" w:rsidRPr="00EB40FD" w:rsidTr="00E82875">
        <w:tc>
          <w:tcPr>
            <w:tcW w:w="2992" w:type="dxa"/>
          </w:tcPr>
          <w:p w:rsidR="00635664" w:rsidRPr="00EB40FD" w:rsidRDefault="00635664"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635664" w:rsidRPr="00EB40FD" w:rsidRDefault="00635664"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635664" w:rsidRPr="00EB40FD" w:rsidRDefault="00635664"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A36281" w:rsidRPr="00EB40FD" w:rsidTr="00E82875">
        <w:tc>
          <w:tcPr>
            <w:tcW w:w="2992" w:type="dxa"/>
            <w:vAlign w:val="bottom"/>
          </w:tcPr>
          <w:p w:rsidR="00A36281" w:rsidRPr="00EB40FD" w:rsidRDefault="00A36281" w:rsidP="00EB40FD">
            <w:pPr>
              <w:rPr>
                <w:rFonts w:ascii="Times New Roman" w:hAnsi="Times New Roman" w:cs="Times New Roman"/>
                <w:sz w:val="20"/>
                <w:szCs w:val="20"/>
              </w:rPr>
            </w:pPr>
            <w:r w:rsidRPr="00EB40FD">
              <w:rPr>
                <w:rFonts w:ascii="Times New Roman" w:hAnsi="Times New Roman" w:cs="Times New Roman"/>
                <w:sz w:val="20"/>
                <w:szCs w:val="20"/>
              </w:rPr>
              <w:t>De 1 a 3 meses</w:t>
            </w:r>
          </w:p>
        </w:tc>
        <w:tc>
          <w:tcPr>
            <w:tcW w:w="2993" w:type="dxa"/>
            <w:vAlign w:val="bottom"/>
          </w:tcPr>
          <w:p w:rsidR="00A36281" w:rsidRPr="00EB40FD" w:rsidRDefault="00A36281" w:rsidP="00EB40FD">
            <w:pPr>
              <w:jc w:val="right"/>
              <w:rPr>
                <w:rFonts w:ascii="Times New Roman" w:hAnsi="Times New Roman" w:cs="Times New Roman"/>
                <w:sz w:val="20"/>
                <w:szCs w:val="20"/>
              </w:rPr>
            </w:pPr>
            <w:r w:rsidRPr="00EB40FD">
              <w:rPr>
                <w:rFonts w:ascii="Times New Roman" w:hAnsi="Times New Roman" w:cs="Times New Roman"/>
                <w:sz w:val="20"/>
                <w:szCs w:val="20"/>
              </w:rPr>
              <w:t>14</w:t>
            </w:r>
          </w:p>
        </w:tc>
        <w:tc>
          <w:tcPr>
            <w:tcW w:w="2993" w:type="dxa"/>
            <w:vAlign w:val="bottom"/>
          </w:tcPr>
          <w:p w:rsidR="00A36281" w:rsidRPr="00EB40FD" w:rsidRDefault="00A36281" w:rsidP="00EB40FD">
            <w:pPr>
              <w:jc w:val="right"/>
              <w:rPr>
                <w:rFonts w:ascii="Times New Roman" w:hAnsi="Times New Roman" w:cs="Times New Roman"/>
                <w:sz w:val="20"/>
                <w:szCs w:val="20"/>
              </w:rPr>
            </w:pPr>
            <w:r w:rsidRPr="00EB40FD">
              <w:rPr>
                <w:rFonts w:ascii="Times New Roman" w:hAnsi="Times New Roman" w:cs="Times New Roman"/>
                <w:sz w:val="20"/>
                <w:szCs w:val="20"/>
              </w:rPr>
              <w:t>82.4</w:t>
            </w:r>
          </w:p>
        </w:tc>
      </w:tr>
      <w:tr w:rsidR="00A36281" w:rsidRPr="00EB40FD" w:rsidTr="00E82875">
        <w:tc>
          <w:tcPr>
            <w:tcW w:w="2992" w:type="dxa"/>
            <w:vAlign w:val="bottom"/>
          </w:tcPr>
          <w:p w:rsidR="00A36281" w:rsidRPr="00EB40FD" w:rsidRDefault="00A36281" w:rsidP="00EB40FD">
            <w:pPr>
              <w:rPr>
                <w:rFonts w:ascii="Times New Roman" w:hAnsi="Times New Roman" w:cs="Times New Roman"/>
                <w:sz w:val="20"/>
                <w:szCs w:val="20"/>
              </w:rPr>
            </w:pPr>
            <w:r w:rsidRPr="00EB40FD">
              <w:rPr>
                <w:rFonts w:ascii="Times New Roman" w:hAnsi="Times New Roman" w:cs="Times New Roman"/>
                <w:sz w:val="20"/>
                <w:szCs w:val="20"/>
              </w:rPr>
              <w:t>De 4 a 6 meses</w:t>
            </w:r>
          </w:p>
        </w:tc>
        <w:tc>
          <w:tcPr>
            <w:tcW w:w="2993" w:type="dxa"/>
            <w:vAlign w:val="bottom"/>
          </w:tcPr>
          <w:p w:rsidR="00A36281" w:rsidRPr="00EB40FD" w:rsidRDefault="00A36281" w:rsidP="00EB40FD">
            <w:pPr>
              <w:jc w:val="right"/>
              <w:rPr>
                <w:rFonts w:ascii="Times New Roman" w:hAnsi="Times New Roman" w:cs="Times New Roman"/>
                <w:sz w:val="20"/>
                <w:szCs w:val="20"/>
              </w:rPr>
            </w:pPr>
            <w:r w:rsidRPr="00EB40FD">
              <w:rPr>
                <w:rFonts w:ascii="Times New Roman" w:hAnsi="Times New Roman" w:cs="Times New Roman"/>
                <w:sz w:val="20"/>
                <w:szCs w:val="20"/>
              </w:rPr>
              <w:t>3</w:t>
            </w:r>
          </w:p>
        </w:tc>
        <w:tc>
          <w:tcPr>
            <w:tcW w:w="2993" w:type="dxa"/>
            <w:vAlign w:val="bottom"/>
          </w:tcPr>
          <w:p w:rsidR="00A36281" w:rsidRPr="00EB40FD" w:rsidRDefault="00A36281" w:rsidP="00EB40FD">
            <w:pPr>
              <w:jc w:val="right"/>
              <w:rPr>
                <w:rFonts w:ascii="Times New Roman" w:hAnsi="Times New Roman" w:cs="Times New Roman"/>
                <w:sz w:val="20"/>
                <w:szCs w:val="20"/>
              </w:rPr>
            </w:pPr>
            <w:r w:rsidRPr="00EB40FD">
              <w:rPr>
                <w:rFonts w:ascii="Times New Roman" w:hAnsi="Times New Roman" w:cs="Times New Roman"/>
                <w:sz w:val="20"/>
                <w:szCs w:val="20"/>
              </w:rPr>
              <w:t>17.6</w:t>
            </w:r>
          </w:p>
        </w:tc>
      </w:tr>
      <w:tr w:rsidR="00A36281" w:rsidRPr="00EB40FD" w:rsidTr="00E82875">
        <w:tc>
          <w:tcPr>
            <w:tcW w:w="2992" w:type="dxa"/>
            <w:vAlign w:val="bottom"/>
          </w:tcPr>
          <w:p w:rsidR="00A36281" w:rsidRPr="00EB40FD" w:rsidRDefault="00A36281" w:rsidP="00EB40FD">
            <w:pPr>
              <w:rPr>
                <w:rFonts w:ascii="Times New Roman" w:hAnsi="Times New Roman" w:cs="Times New Roman"/>
                <w:sz w:val="20"/>
                <w:szCs w:val="20"/>
              </w:rPr>
            </w:pPr>
            <w:r w:rsidRPr="00EB40FD">
              <w:rPr>
                <w:rFonts w:ascii="Times New Roman" w:hAnsi="Times New Roman" w:cs="Times New Roman"/>
                <w:sz w:val="20"/>
                <w:szCs w:val="20"/>
              </w:rPr>
              <w:t>De 7 meses o más</w:t>
            </w:r>
          </w:p>
        </w:tc>
        <w:tc>
          <w:tcPr>
            <w:tcW w:w="2993" w:type="dxa"/>
            <w:vAlign w:val="bottom"/>
          </w:tcPr>
          <w:p w:rsidR="00A36281" w:rsidRPr="00EB40FD" w:rsidRDefault="00A36281" w:rsidP="00EB40FD">
            <w:pPr>
              <w:jc w:val="right"/>
              <w:rPr>
                <w:rFonts w:ascii="Times New Roman" w:hAnsi="Times New Roman" w:cs="Times New Roman"/>
                <w:sz w:val="20"/>
                <w:szCs w:val="20"/>
              </w:rPr>
            </w:pPr>
            <w:r w:rsidRPr="00EB40FD">
              <w:rPr>
                <w:rFonts w:ascii="Times New Roman" w:hAnsi="Times New Roman" w:cs="Times New Roman"/>
                <w:sz w:val="20"/>
                <w:szCs w:val="20"/>
              </w:rPr>
              <w:t>0</w:t>
            </w:r>
          </w:p>
        </w:tc>
        <w:tc>
          <w:tcPr>
            <w:tcW w:w="2993" w:type="dxa"/>
            <w:vAlign w:val="bottom"/>
          </w:tcPr>
          <w:p w:rsidR="00A36281" w:rsidRPr="00EB40FD" w:rsidRDefault="00A36281" w:rsidP="00EB40FD">
            <w:pPr>
              <w:jc w:val="right"/>
              <w:rPr>
                <w:rFonts w:ascii="Times New Roman" w:hAnsi="Times New Roman" w:cs="Times New Roman"/>
                <w:sz w:val="20"/>
                <w:szCs w:val="20"/>
              </w:rPr>
            </w:pPr>
            <w:r w:rsidRPr="00EB40FD">
              <w:rPr>
                <w:rFonts w:ascii="Times New Roman" w:hAnsi="Times New Roman" w:cs="Times New Roman"/>
                <w:sz w:val="20"/>
                <w:szCs w:val="20"/>
              </w:rPr>
              <w:t>0.0</w:t>
            </w:r>
          </w:p>
        </w:tc>
      </w:tr>
      <w:tr w:rsidR="00A36281" w:rsidRPr="00EB40FD" w:rsidTr="00E82875">
        <w:tc>
          <w:tcPr>
            <w:tcW w:w="2992" w:type="dxa"/>
            <w:vAlign w:val="bottom"/>
          </w:tcPr>
          <w:p w:rsidR="00A36281" w:rsidRPr="00EB40FD" w:rsidRDefault="00A36281" w:rsidP="00EB40FD">
            <w:pPr>
              <w:rPr>
                <w:rFonts w:ascii="Times New Roman" w:hAnsi="Times New Roman" w:cs="Times New Roman"/>
                <w:sz w:val="20"/>
                <w:szCs w:val="20"/>
              </w:rPr>
            </w:pPr>
            <w:r w:rsidRPr="00EB40FD">
              <w:rPr>
                <w:rFonts w:ascii="Times New Roman" w:hAnsi="Times New Roman" w:cs="Times New Roman"/>
                <w:sz w:val="20"/>
                <w:szCs w:val="20"/>
              </w:rPr>
              <w:t>Se desconoce</w:t>
            </w:r>
          </w:p>
        </w:tc>
        <w:tc>
          <w:tcPr>
            <w:tcW w:w="2993" w:type="dxa"/>
            <w:vAlign w:val="bottom"/>
          </w:tcPr>
          <w:p w:rsidR="00A36281" w:rsidRPr="00EB40FD" w:rsidRDefault="00A36281" w:rsidP="00EB40FD">
            <w:pPr>
              <w:jc w:val="right"/>
              <w:rPr>
                <w:rFonts w:ascii="Times New Roman" w:hAnsi="Times New Roman" w:cs="Times New Roman"/>
                <w:sz w:val="20"/>
                <w:szCs w:val="20"/>
              </w:rPr>
            </w:pPr>
            <w:r w:rsidRPr="00EB40FD">
              <w:rPr>
                <w:rFonts w:ascii="Times New Roman" w:hAnsi="Times New Roman" w:cs="Times New Roman"/>
                <w:sz w:val="20"/>
                <w:szCs w:val="20"/>
              </w:rPr>
              <w:t>0</w:t>
            </w:r>
          </w:p>
        </w:tc>
        <w:tc>
          <w:tcPr>
            <w:tcW w:w="2993" w:type="dxa"/>
            <w:vAlign w:val="bottom"/>
          </w:tcPr>
          <w:p w:rsidR="00A36281" w:rsidRPr="00EB40FD" w:rsidRDefault="00A36281" w:rsidP="00EB40FD">
            <w:pPr>
              <w:jc w:val="right"/>
              <w:rPr>
                <w:rFonts w:ascii="Times New Roman" w:hAnsi="Times New Roman" w:cs="Times New Roman"/>
                <w:sz w:val="20"/>
                <w:szCs w:val="20"/>
              </w:rPr>
            </w:pPr>
            <w:r w:rsidRPr="00EB40FD">
              <w:rPr>
                <w:rFonts w:ascii="Times New Roman" w:hAnsi="Times New Roman" w:cs="Times New Roman"/>
                <w:sz w:val="20"/>
                <w:szCs w:val="20"/>
              </w:rPr>
              <w:t>0.0</w:t>
            </w:r>
          </w:p>
        </w:tc>
      </w:tr>
      <w:tr w:rsidR="00A36281" w:rsidRPr="00EB40FD" w:rsidTr="00E82875">
        <w:tc>
          <w:tcPr>
            <w:tcW w:w="2992" w:type="dxa"/>
            <w:vAlign w:val="bottom"/>
          </w:tcPr>
          <w:p w:rsidR="00A36281" w:rsidRPr="00EB40FD" w:rsidRDefault="00A36281" w:rsidP="00EB40FD">
            <w:pPr>
              <w:rPr>
                <w:rFonts w:ascii="Times New Roman" w:hAnsi="Times New Roman" w:cs="Times New Roman"/>
                <w:sz w:val="20"/>
                <w:szCs w:val="20"/>
              </w:rPr>
            </w:pPr>
          </w:p>
        </w:tc>
        <w:tc>
          <w:tcPr>
            <w:tcW w:w="2993" w:type="dxa"/>
            <w:vAlign w:val="bottom"/>
          </w:tcPr>
          <w:p w:rsidR="00A36281" w:rsidRPr="00EB40FD" w:rsidRDefault="00A36281" w:rsidP="00EB40FD">
            <w:pPr>
              <w:jc w:val="right"/>
              <w:rPr>
                <w:rFonts w:ascii="Times New Roman" w:hAnsi="Times New Roman" w:cs="Times New Roman"/>
                <w:sz w:val="20"/>
                <w:szCs w:val="20"/>
              </w:rPr>
            </w:pPr>
            <w:r w:rsidRPr="00EB40FD">
              <w:rPr>
                <w:rFonts w:ascii="Times New Roman" w:hAnsi="Times New Roman" w:cs="Times New Roman"/>
                <w:sz w:val="20"/>
                <w:szCs w:val="20"/>
              </w:rPr>
              <w:t> 17</w:t>
            </w:r>
          </w:p>
        </w:tc>
        <w:tc>
          <w:tcPr>
            <w:tcW w:w="2993" w:type="dxa"/>
            <w:vAlign w:val="bottom"/>
          </w:tcPr>
          <w:p w:rsidR="00A36281" w:rsidRPr="00EB40FD" w:rsidRDefault="00A36281" w:rsidP="00EB40FD">
            <w:pPr>
              <w:rPr>
                <w:rFonts w:ascii="Times New Roman" w:hAnsi="Times New Roman" w:cs="Times New Roman"/>
                <w:sz w:val="20"/>
                <w:szCs w:val="20"/>
              </w:rPr>
            </w:pPr>
            <w:r w:rsidRPr="00EB40FD">
              <w:rPr>
                <w:rFonts w:ascii="Times New Roman" w:hAnsi="Times New Roman" w:cs="Times New Roman"/>
                <w:sz w:val="20"/>
                <w:szCs w:val="20"/>
              </w:rPr>
              <w:t> </w:t>
            </w:r>
          </w:p>
        </w:tc>
      </w:tr>
    </w:tbl>
    <w:p w:rsidR="002B7DB6" w:rsidRPr="00EB40FD" w:rsidRDefault="002B7DB6" w:rsidP="00EB40FD">
      <w:pPr>
        <w:pStyle w:val="Tema"/>
        <w:ind w:right="142"/>
        <w:jc w:val="both"/>
        <w:rPr>
          <w:rFonts w:ascii="Times New Roman" w:hAnsi="Times New Roman"/>
          <w:color w:val="auto"/>
          <w:sz w:val="20"/>
        </w:rPr>
      </w:pPr>
    </w:p>
    <w:p w:rsidR="003D51E7" w:rsidRDefault="003D51E7" w:rsidP="00EB40FD">
      <w:pPr>
        <w:pStyle w:val="Tema"/>
        <w:ind w:right="142"/>
        <w:jc w:val="both"/>
        <w:rPr>
          <w:rFonts w:ascii="Times New Roman" w:hAnsi="Times New Roman"/>
          <w:color w:val="auto"/>
          <w:sz w:val="20"/>
        </w:rPr>
      </w:pPr>
      <w:r w:rsidRPr="00EB40FD">
        <w:rPr>
          <w:rFonts w:ascii="Times New Roman" w:hAnsi="Times New Roman"/>
          <w:color w:val="auto"/>
          <w:sz w:val="20"/>
        </w:rPr>
        <w:lastRenderedPageBreak/>
        <w:t xml:space="preserve">El 39.8% de los encuestados considera que el apoyo, parcialmente cubrió los objetivos que se plantearon, el 38.8% </w:t>
      </w:r>
      <w:r w:rsidR="00E21363" w:rsidRPr="00EB40FD">
        <w:rPr>
          <w:rFonts w:ascii="Times New Roman" w:hAnsi="Times New Roman"/>
          <w:color w:val="auto"/>
          <w:sz w:val="20"/>
        </w:rPr>
        <w:t>percibe que el recurso si contribuyo a sus objetivos, en tanto el 20.4% considera que no contribuyo el apoyo para alcanzar los objetivos que se plantearon.</w:t>
      </w:r>
    </w:p>
    <w:p w:rsidR="00934750" w:rsidRPr="00EB40FD" w:rsidRDefault="00934750" w:rsidP="00EB40FD">
      <w:pPr>
        <w:pStyle w:val="Tema"/>
        <w:ind w:right="142"/>
        <w:jc w:val="both"/>
        <w:rPr>
          <w:rFonts w:ascii="Times New Roman" w:hAnsi="Times New Roman"/>
          <w:color w:val="auto"/>
          <w:sz w:val="20"/>
        </w:rPr>
      </w:pPr>
    </w:p>
    <w:tbl>
      <w:tblPr>
        <w:tblStyle w:val="Tablaconcuadrcula"/>
        <w:tblW w:w="0" w:type="auto"/>
        <w:tblLook w:val="04A0"/>
      </w:tblPr>
      <w:tblGrid>
        <w:gridCol w:w="2992"/>
        <w:gridCol w:w="2993"/>
        <w:gridCol w:w="2993"/>
      </w:tblGrid>
      <w:tr w:rsidR="00995647" w:rsidRPr="00EB40FD" w:rsidTr="002B7DB6">
        <w:tc>
          <w:tcPr>
            <w:tcW w:w="8978" w:type="dxa"/>
            <w:gridSpan w:val="3"/>
            <w:shd w:val="clear" w:color="auto" w:fill="B2A1C7" w:themeFill="accent4" w:themeFillTint="99"/>
          </w:tcPr>
          <w:p w:rsidR="00995647" w:rsidRPr="00EB40FD" w:rsidRDefault="006D7D7B" w:rsidP="00EB40FD">
            <w:pPr>
              <w:rPr>
                <w:rFonts w:ascii="Times New Roman" w:hAnsi="Times New Roman" w:cs="Times New Roman"/>
                <w:sz w:val="20"/>
                <w:szCs w:val="20"/>
              </w:rPr>
            </w:pPr>
            <w:r w:rsidRPr="00EB40FD">
              <w:rPr>
                <w:rFonts w:ascii="Times New Roman" w:hAnsi="Times New Roman" w:cs="Times New Roman"/>
                <w:sz w:val="20"/>
                <w:szCs w:val="20"/>
              </w:rPr>
              <w:t>13. ¿El apoyo entregado les permitió alcanzar los objetivos de su proyecto (FOCORE) o plan de trabajo (APASO)?:</w:t>
            </w:r>
          </w:p>
        </w:tc>
      </w:tr>
      <w:tr w:rsidR="006D7D7B" w:rsidRPr="00EB40FD" w:rsidTr="00E82875">
        <w:tc>
          <w:tcPr>
            <w:tcW w:w="2992" w:type="dxa"/>
          </w:tcPr>
          <w:p w:rsidR="00995647" w:rsidRPr="00EB40FD" w:rsidRDefault="00995647"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995647" w:rsidRPr="00EB40FD" w:rsidRDefault="00995647"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995647" w:rsidRPr="00EB40FD" w:rsidRDefault="00995647"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6D7D7B" w:rsidRPr="00EB40FD" w:rsidTr="00230D25">
        <w:tc>
          <w:tcPr>
            <w:tcW w:w="2992" w:type="dxa"/>
          </w:tcPr>
          <w:p w:rsidR="006D7D7B" w:rsidRPr="00EB40FD" w:rsidRDefault="006D7D7B" w:rsidP="00EB40FD">
            <w:pPr>
              <w:rPr>
                <w:rFonts w:ascii="Times New Roman" w:hAnsi="Times New Roman" w:cs="Times New Roman"/>
                <w:sz w:val="20"/>
                <w:szCs w:val="20"/>
              </w:rPr>
            </w:pPr>
            <w:r w:rsidRPr="00EB40FD">
              <w:rPr>
                <w:rFonts w:ascii="Times New Roman" w:hAnsi="Times New Roman" w:cs="Times New Roman"/>
                <w:sz w:val="20"/>
                <w:szCs w:val="20"/>
              </w:rPr>
              <w:t>Si contribuyó a los objetivos</w:t>
            </w:r>
          </w:p>
        </w:tc>
        <w:tc>
          <w:tcPr>
            <w:tcW w:w="2993" w:type="dxa"/>
            <w:vAlign w:val="bottom"/>
          </w:tcPr>
          <w:p w:rsidR="006D7D7B" w:rsidRPr="00EB40FD" w:rsidRDefault="006D7D7B" w:rsidP="00EB40FD">
            <w:pPr>
              <w:jc w:val="right"/>
              <w:rPr>
                <w:rFonts w:ascii="Times New Roman" w:hAnsi="Times New Roman" w:cs="Times New Roman"/>
                <w:sz w:val="20"/>
                <w:szCs w:val="20"/>
              </w:rPr>
            </w:pPr>
            <w:r w:rsidRPr="00EB40FD">
              <w:rPr>
                <w:rFonts w:ascii="Times New Roman" w:hAnsi="Times New Roman" w:cs="Times New Roman"/>
                <w:sz w:val="20"/>
                <w:szCs w:val="20"/>
              </w:rPr>
              <w:t>40</w:t>
            </w:r>
          </w:p>
        </w:tc>
        <w:tc>
          <w:tcPr>
            <w:tcW w:w="2993" w:type="dxa"/>
            <w:vAlign w:val="bottom"/>
          </w:tcPr>
          <w:p w:rsidR="006D7D7B" w:rsidRPr="00EB40FD" w:rsidRDefault="006D7D7B" w:rsidP="00EB40FD">
            <w:pPr>
              <w:jc w:val="right"/>
              <w:rPr>
                <w:rFonts w:ascii="Times New Roman" w:hAnsi="Times New Roman" w:cs="Times New Roman"/>
                <w:sz w:val="20"/>
                <w:szCs w:val="20"/>
              </w:rPr>
            </w:pPr>
            <w:r w:rsidRPr="00EB40FD">
              <w:rPr>
                <w:rFonts w:ascii="Times New Roman" w:hAnsi="Times New Roman" w:cs="Times New Roman"/>
                <w:sz w:val="20"/>
                <w:szCs w:val="20"/>
              </w:rPr>
              <w:t>38.8</w:t>
            </w:r>
          </w:p>
        </w:tc>
      </w:tr>
      <w:tr w:rsidR="006D7D7B" w:rsidRPr="00EB40FD" w:rsidTr="00230D25">
        <w:tc>
          <w:tcPr>
            <w:tcW w:w="2992" w:type="dxa"/>
          </w:tcPr>
          <w:p w:rsidR="006D7D7B" w:rsidRPr="00EB40FD" w:rsidRDefault="006D7D7B" w:rsidP="00EB40FD">
            <w:pPr>
              <w:rPr>
                <w:rFonts w:ascii="Times New Roman" w:hAnsi="Times New Roman" w:cs="Times New Roman"/>
                <w:sz w:val="20"/>
                <w:szCs w:val="20"/>
              </w:rPr>
            </w:pPr>
            <w:r w:rsidRPr="00EB40FD">
              <w:rPr>
                <w:rFonts w:ascii="Times New Roman" w:hAnsi="Times New Roman" w:cs="Times New Roman"/>
                <w:sz w:val="20"/>
                <w:szCs w:val="20"/>
              </w:rPr>
              <w:t>Parcialmente cubrió sus objetivos</w:t>
            </w:r>
          </w:p>
        </w:tc>
        <w:tc>
          <w:tcPr>
            <w:tcW w:w="2993" w:type="dxa"/>
            <w:vAlign w:val="bottom"/>
          </w:tcPr>
          <w:p w:rsidR="006D7D7B" w:rsidRPr="00EB40FD" w:rsidRDefault="006D7D7B" w:rsidP="00EB40FD">
            <w:pPr>
              <w:jc w:val="right"/>
              <w:rPr>
                <w:rFonts w:ascii="Times New Roman" w:hAnsi="Times New Roman" w:cs="Times New Roman"/>
                <w:sz w:val="20"/>
                <w:szCs w:val="20"/>
              </w:rPr>
            </w:pPr>
            <w:r w:rsidRPr="00EB40FD">
              <w:rPr>
                <w:rFonts w:ascii="Times New Roman" w:hAnsi="Times New Roman" w:cs="Times New Roman"/>
                <w:sz w:val="20"/>
                <w:szCs w:val="20"/>
              </w:rPr>
              <w:t>41</w:t>
            </w:r>
          </w:p>
        </w:tc>
        <w:tc>
          <w:tcPr>
            <w:tcW w:w="2993" w:type="dxa"/>
            <w:vAlign w:val="bottom"/>
          </w:tcPr>
          <w:p w:rsidR="006D7D7B" w:rsidRPr="00EB40FD" w:rsidRDefault="006D7D7B" w:rsidP="00EB40FD">
            <w:pPr>
              <w:jc w:val="right"/>
              <w:rPr>
                <w:rFonts w:ascii="Times New Roman" w:hAnsi="Times New Roman" w:cs="Times New Roman"/>
                <w:sz w:val="20"/>
                <w:szCs w:val="20"/>
              </w:rPr>
            </w:pPr>
            <w:r w:rsidRPr="00EB40FD">
              <w:rPr>
                <w:rFonts w:ascii="Times New Roman" w:hAnsi="Times New Roman" w:cs="Times New Roman"/>
                <w:sz w:val="20"/>
                <w:szCs w:val="20"/>
              </w:rPr>
              <w:t>39.8</w:t>
            </w:r>
          </w:p>
        </w:tc>
      </w:tr>
      <w:tr w:rsidR="006D7D7B" w:rsidRPr="00EB40FD" w:rsidTr="00230D25">
        <w:tc>
          <w:tcPr>
            <w:tcW w:w="2992" w:type="dxa"/>
          </w:tcPr>
          <w:p w:rsidR="006D7D7B" w:rsidRPr="00EB40FD" w:rsidRDefault="006D7D7B" w:rsidP="00EB40FD">
            <w:pPr>
              <w:rPr>
                <w:rFonts w:ascii="Times New Roman" w:hAnsi="Times New Roman" w:cs="Times New Roman"/>
                <w:sz w:val="20"/>
                <w:szCs w:val="20"/>
              </w:rPr>
            </w:pPr>
            <w:r w:rsidRPr="00EB40FD">
              <w:rPr>
                <w:rFonts w:ascii="Times New Roman" w:hAnsi="Times New Roman" w:cs="Times New Roman"/>
                <w:sz w:val="20"/>
                <w:szCs w:val="20"/>
              </w:rPr>
              <w:t>No contribuyó a los objetivos</w:t>
            </w:r>
          </w:p>
        </w:tc>
        <w:tc>
          <w:tcPr>
            <w:tcW w:w="2993" w:type="dxa"/>
            <w:vAlign w:val="bottom"/>
          </w:tcPr>
          <w:p w:rsidR="006D7D7B" w:rsidRPr="00EB40FD" w:rsidRDefault="006D7D7B" w:rsidP="00EB40FD">
            <w:pPr>
              <w:jc w:val="right"/>
              <w:rPr>
                <w:rFonts w:ascii="Times New Roman" w:hAnsi="Times New Roman" w:cs="Times New Roman"/>
                <w:sz w:val="20"/>
                <w:szCs w:val="20"/>
              </w:rPr>
            </w:pPr>
            <w:r w:rsidRPr="00EB40FD">
              <w:rPr>
                <w:rFonts w:ascii="Times New Roman" w:hAnsi="Times New Roman" w:cs="Times New Roman"/>
                <w:sz w:val="20"/>
                <w:szCs w:val="20"/>
              </w:rPr>
              <w:t>21</w:t>
            </w:r>
          </w:p>
        </w:tc>
        <w:tc>
          <w:tcPr>
            <w:tcW w:w="2993" w:type="dxa"/>
            <w:vAlign w:val="bottom"/>
          </w:tcPr>
          <w:p w:rsidR="006D7D7B" w:rsidRPr="00EB40FD" w:rsidRDefault="006D7D7B" w:rsidP="00EB40FD">
            <w:pPr>
              <w:jc w:val="right"/>
              <w:rPr>
                <w:rFonts w:ascii="Times New Roman" w:hAnsi="Times New Roman" w:cs="Times New Roman"/>
                <w:sz w:val="20"/>
                <w:szCs w:val="20"/>
              </w:rPr>
            </w:pPr>
            <w:r w:rsidRPr="00EB40FD">
              <w:rPr>
                <w:rFonts w:ascii="Times New Roman" w:hAnsi="Times New Roman" w:cs="Times New Roman"/>
                <w:sz w:val="20"/>
                <w:szCs w:val="20"/>
              </w:rPr>
              <w:t>20.4</w:t>
            </w:r>
          </w:p>
        </w:tc>
      </w:tr>
      <w:tr w:rsidR="006D7D7B" w:rsidRPr="00EB40FD" w:rsidTr="00230D25">
        <w:tc>
          <w:tcPr>
            <w:tcW w:w="2992" w:type="dxa"/>
          </w:tcPr>
          <w:p w:rsidR="006D7D7B" w:rsidRPr="00EB40FD" w:rsidRDefault="006D7D7B" w:rsidP="00EB40FD">
            <w:pPr>
              <w:rPr>
                <w:rFonts w:ascii="Times New Roman" w:hAnsi="Times New Roman" w:cs="Times New Roman"/>
                <w:sz w:val="20"/>
                <w:szCs w:val="20"/>
              </w:rPr>
            </w:pPr>
            <w:r w:rsidRPr="00EB40FD">
              <w:rPr>
                <w:rFonts w:ascii="Times New Roman" w:hAnsi="Times New Roman" w:cs="Times New Roman"/>
                <w:sz w:val="20"/>
                <w:szCs w:val="20"/>
              </w:rPr>
              <w:t>Otro</w:t>
            </w:r>
          </w:p>
        </w:tc>
        <w:tc>
          <w:tcPr>
            <w:tcW w:w="2993" w:type="dxa"/>
            <w:vAlign w:val="bottom"/>
          </w:tcPr>
          <w:p w:rsidR="006D7D7B" w:rsidRPr="00EB40FD" w:rsidRDefault="006D7D7B"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2993" w:type="dxa"/>
            <w:vAlign w:val="bottom"/>
          </w:tcPr>
          <w:p w:rsidR="006D7D7B" w:rsidRPr="00EB40FD" w:rsidRDefault="006D7D7B" w:rsidP="00EB40FD">
            <w:pPr>
              <w:jc w:val="right"/>
              <w:rPr>
                <w:rFonts w:ascii="Times New Roman" w:hAnsi="Times New Roman" w:cs="Times New Roman"/>
                <w:sz w:val="20"/>
                <w:szCs w:val="20"/>
              </w:rPr>
            </w:pPr>
            <w:r w:rsidRPr="00EB40FD">
              <w:rPr>
                <w:rFonts w:ascii="Times New Roman" w:hAnsi="Times New Roman" w:cs="Times New Roman"/>
                <w:sz w:val="20"/>
                <w:szCs w:val="20"/>
              </w:rPr>
              <w:t>1.0</w:t>
            </w:r>
          </w:p>
        </w:tc>
      </w:tr>
      <w:tr w:rsidR="006D7D7B" w:rsidRPr="00EB40FD" w:rsidTr="00E82875">
        <w:tc>
          <w:tcPr>
            <w:tcW w:w="2992" w:type="dxa"/>
            <w:vAlign w:val="bottom"/>
          </w:tcPr>
          <w:p w:rsidR="006D7D7B" w:rsidRPr="00EB40FD" w:rsidRDefault="006D7D7B" w:rsidP="00EB40FD">
            <w:pPr>
              <w:rPr>
                <w:rFonts w:ascii="Times New Roman" w:hAnsi="Times New Roman" w:cs="Times New Roman"/>
                <w:sz w:val="20"/>
                <w:szCs w:val="20"/>
              </w:rPr>
            </w:pPr>
          </w:p>
        </w:tc>
        <w:tc>
          <w:tcPr>
            <w:tcW w:w="2993" w:type="dxa"/>
            <w:vAlign w:val="bottom"/>
          </w:tcPr>
          <w:p w:rsidR="006D7D7B" w:rsidRPr="00EB40FD" w:rsidRDefault="006D7D7B"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103</w:t>
            </w:r>
          </w:p>
        </w:tc>
        <w:tc>
          <w:tcPr>
            <w:tcW w:w="2993" w:type="dxa"/>
            <w:vAlign w:val="bottom"/>
          </w:tcPr>
          <w:p w:rsidR="006D7D7B" w:rsidRPr="00EB40FD" w:rsidRDefault="006D7D7B" w:rsidP="00EB40FD">
            <w:pPr>
              <w:jc w:val="right"/>
              <w:rPr>
                <w:rFonts w:ascii="Times New Roman" w:hAnsi="Times New Roman" w:cs="Times New Roman"/>
                <w:b/>
                <w:bCs/>
                <w:sz w:val="20"/>
                <w:szCs w:val="20"/>
              </w:rPr>
            </w:pPr>
          </w:p>
        </w:tc>
      </w:tr>
    </w:tbl>
    <w:p w:rsidR="00CC22AA" w:rsidRPr="00EB40FD" w:rsidRDefault="003F45EF" w:rsidP="00EB40FD">
      <w:pPr>
        <w:pStyle w:val="Tema"/>
        <w:tabs>
          <w:tab w:val="clear" w:pos="792"/>
          <w:tab w:val="left" w:pos="2304"/>
        </w:tabs>
        <w:ind w:right="142"/>
        <w:jc w:val="both"/>
        <w:rPr>
          <w:rFonts w:ascii="Times New Roman" w:hAnsi="Times New Roman"/>
          <w:color w:val="auto"/>
          <w:sz w:val="20"/>
        </w:rPr>
      </w:pPr>
      <w:r w:rsidRPr="00EB40FD">
        <w:rPr>
          <w:rFonts w:ascii="Times New Roman" w:hAnsi="Times New Roman"/>
          <w:color w:val="auto"/>
          <w:sz w:val="20"/>
        </w:rPr>
        <w:tab/>
      </w:r>
    </w:p>
    <w:p w:rsidR="003C1695" w:rsidRPr="00EB40FD" w:rsidRDefault="003F45EF" w:rsidP="00EB40FD">
      <w:pPr>
        <w:pStyle w:val="Tema"/>
        <w:ind w:right="142"/>
        <w:jc w:val="both"/>
        <w:rPr>
          <w:rFonts w:ascii="Times New Roman" w:hAnsi="Times New Roman"/>
          <w:color w:val="auto"/>
          <w:sz w:val="20"/>
        </w:rPr>
      </w:pPr>
      <w:r w:rsidRPr="00EB40FD">
        <w:rPr>
          <w:rFonts w:ascii="Times New Roman" w:hAnsi="Times New Roman"/>
          <w:color w:val="auto"/>
          <w:sz w:val="20"/>
        </w:rPr>
        <w:t>La mayorí</w:t>
      </w:r>
      <w:r w:rsidR="00EE5948" w:rsidRPr="00EB40FD">
        <w:rPr>
          <w:rFonts w:ascii="Times New Roman" w:hAnsi="Times New Roman"/>
          <w:color w:val="auto"/>
          <w:sz w:val="20"/>
        </w:rPr>
        <w:t xml:space="preserve">a de los encuestados </w:t>
      </w:r>
      <w:r w:rsidR="003C1695" w:rsidRPr="00EB40FD">
        <w:rPr>
          <w:rFonts w:ascii="Times New Roman" w:hAnsi="Times New Roman"/>
          <w:color w:val="auto"/>
          <w:sz w:val="20"/>
        </w:rPr>
        <w:t>49.5%</w:t>
      </w:r>
      <w:r w:rsidRPr="00EB40FD">
        <w:rPr>
          <w:rFonts w:ascii="Times New Roman" w:hAnsi="Times New Roman"/>
          <w:color w:val="auto"/>
          <w:sz w:val="20"/>
        </w:rPr>
        <w:t>, considera con sus actividades que realiza a través del apoyo obtenido, ayudan a la vez a proteger, recuper</w:t>
      </w:r>
      <w:r w:rsidR="003C1695" w:rsidRPr="00EB40FD">
        <w:rPr>
          <w:rFonts w:ascii="Times New Roman" w:hAnsi="Times New Roman"/>
          <w:color w:val="auto"/>
          <w:sz w:val="20"/>
        </w:rPr>
        <w:t>ar y restaurar; en tanto que 31.1</w:t>
      </w:r>
      <w:r w:rsidRPr="00EB40FD">
        <w:rPr>
          <w:rFonts w:ascii="Times New Roman" w:hAnsi="Times New Roman"/>
          <w:color w:val="auto"/>
          <w:sz w:val="20"/>
        </w:rPr>
        <w:t>% tiene la idea de que protege, y el 9.7% tiene</w:t>
      </w:r>
      <w:r w:rsidR="003C1695" w:rsidRPr="00EB40FD">
        <w:rPr>
          <w:rFonts w:ascii="Times New Roman" w:hAnsi="Times New Roman"/>
          <w:color w:val="auto"/>
          <w:sz w:val="20"/>
        </w:rPr>
        <w:t>n</w:t>
      </w:r>
      <w:r w:rsidRPr="00EB40FD">
        <w:rPr>
          <w:rFonts w:ascii="Times New Roman" w:hAnsi="Times New Roman"/>
          <w:color w:val="auto"/>
          <w:sz w:val="20"/>
        </w:rPr>
        <w:t xml:space="preserve"> la percepción de que </w:t>
      </w:r>
      <w:r w:rsidR="003C1695" w:rsidRPr="00EB40FD">
        <w:rPr>
          <w:rFonts w:ascii="Times New Roman" w:hAnsi="Times New Roman"/>
          <w:color w:val="auto"/>
          <w:sz w:val="20"/>
        </w:rPr>
        <w:t xml:space="preserve">recuperan y </w:t>
      </w:r>
      <w:r w:rsidRPr="00EB40FD">
        <w:rPr>
          <w:rFonts w:ascii="Times New Roman" w:hAnsi="Times New Roman"/>
          <w:color w:val="auto"/>
          <w:sz w:val="20"/>
        </w:rPr>
        <w:t>restaura</w:t>
      </w:r>
      <w:r w:rsidR="003C1695" w:rsidRPr="00EB40FD">
        <w:rPr>
          <w:rFonts w:ascii="Times New Roman" w:hAnsi="Times New Roman"/>
          <w:color w:val="auto"/>
          <w:sz w:val="20"/>
        </w:rPr>
        <w:t xml:space="preserve">n. Es </w:t>
      </w:r>
      <w:r w:rsidRPr="00EB40FD">
        <w:rPr>
          <w:rFonts w:ascii="Times New Roman" w:hAnsi="Times New Roman"/>
          <w:color w:val="auto"/>
          <w:sz w:val="20"/>
        </w:rPr>
        <w:t>importan</w:t>
      </w:r>
      <w:r w:rsidR="003C1695" w:rsidRPr="00EB40FD">
        <w:rPr>
          <w:rFonts w:ascii="Times New Roman" w:hAnsi="Times New Roman"/>
          <w:color w:val="auto"/>
          <w:sz w:val="20"/>
        </w:rPr>
        <w:t>te el recordar todos los servicios ambientales que brinda el Suelo de Conservación, de aquí la importancia de la participación de los beneficiarios.</w:t>
      </w:r>
    </w:p>
    <w:p w:rsidR="00525E81" w:rsidRPr="00EB40FD" w:rsidRDefault="00525E81" w:rsidP="00EB40FD">
      <w:pPr>
        <w:pStyle w:val="Tema"/>
        <w:ind w:right="142"/>
        <w:jc w:val="both"/>
        <w:rPr>
          <w:rFonts w:ascii="Times New Roman" w:hAnsi="Times New Roman"/>
          <w:color w:val="auto"/>
          <w:sz w:val="20"/>
        </w:rPr>
      </w:pPr>
    </w:p>
    <w:p w:rsidR="00525E81" w:rsidRPr="00EB40FD" w:rsidRDefault="00525E81" w:rsidP="00EB40FD">
      <w:pPr>
        <w:pStyle w:val="Tema"/>
        <w:ind w:right="142"/>
        <w:jc w:val="both"/>
        <w:rPr>
          <w:rFonts w:ascii="Times New Roman" w:hAnsi="Times New Roman"/>
          <w:color w:val="auto"/>
          <w:sz w:val="20"/>
        </w:rPr>
      </w:pPr>
    </w:p>
    <w:tbl>
      <w:tblPr>
        <w:tblStyle w:val="Tablaconcuadrcula"/>
        <w:tblW w:w="0" w:type="auto"/>
        <w:tblLook w:val="04A0"/>
      </w:tblPr>
      <w:tblGrid>
        <w:gridCol w:w="2992"/>
        <w:gridCol w:w="2993"/>
        <w:gridCol w:w="2993"/>
      </w:tblGrid>
      <w:tr w:rsidR="005C0792" w:rsidRPr="00EB40FD" w:rsidTr="002B7DB6">
        <w:tc>
          <w:tcPr>
            <w:tcW w:w="8978" w:type="dxa"/>
            <w:gridSpan w:val="3"/>
            <w:shd w:val="clear" w:color="auto" w:fill="B2A1C7" w:themeFill="accent4" w:themeFillTint="99"/>
          </w:tcPr>
          <w:p w:rsidR="00EE5948" w:rsidRPr="00EB40FD" w:rsidRDefault="00EE5948" w:rsidP="00EB40FD">
            <w:pPr>
              <w:rPr>
                <w:rFonts w:ascii="Times New Roman" w:hAnsi="Times New Roman" w:cs="Times New Roman"/>
                <w:sz w:val="20"/>
                <w:szCs w:val="20"/>
              </w:rPr>
            </w:pPr>
            <w:r w:rsidRPr="00EB40FD">
              <w:rPr>
                <w:rFonts w:ascii="Times New Roman" w:hAnsi="Times New Roman" w:cs="Times New Roman"/>
                <w:sz w:val="20"/>
                <w:szCs w:val="20"/>
              </w:rPr>
              <w:t>14. Con su proyecto (FOCORE) o plan de trabajo (APASO) que impacto ambiental genera?</w:t>
            </w:r>
          </w:p>
          <w:p w:rsidR="005C0792" w:rsidRPr="00EB40FD" w:rsidRDefault="005C0792" w:rsidP="00EB40FD">
            <w:pPr>
              <w:rPr>
                <w:rFonts w:ascii="Times New Roman" w:hAnsi="Times New Roman" w:cs="Times New Roman"/>
                <w:sz w:val="20"/>
                <w:szCs w:val="20"/>
              </w:rPr>
            </w:pPr>
          </w:p>
        </w:tc>
      </w:tr>
      <w:tr w:rsidR="005C0792" w:rsidRPr="00EB40FD" w:rsidTr="00A36281">
        <w:tc>
          <w:tcPr>
            <w:tcW w:w="2992" w:type="dxa"/>
          </w:tcPr>
          <w:p w:rsidR="005C0792" w:rsidRPr="00EB40FD" w:rsidRDefault="005C0792"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5C0792" w:rsidRPr="00EB40FD" w:rsidRDefault="005C0792"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5C0792" w:rsidRPr="00EB40FD" w:rsidRDefault="005C0792"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EE5948" w:rsidRPr="00EB40FD" w:rsidTr="00A36281">
        <w:tc>
          <w:tcPr>
            <w:tcW w:w="2992" w:type="dxa"/>
            <w:vAlign w:val="bottom"/>
          </w:tcPr>
          <w:p w:rsidR="00EE5948" w:rsidRPr="00EB40FD" w:rsidRDefault="00EE5948" w:rsidP="00EB40FD">
            <w:pPr>
              <w:rPr>
                <w:rFonts w:ascii="Times New Roman" w:hAnsi="Times New Roman" w:cs="Times New Roman"/>
                <w:sz w:val="20"/>
                <w:szCs w:val="20"/>
              </w:rPr>
            </w:pPr>
            <w:r w:rsidRPr="00EB40FD">
              <w:rPr>
                <w:rFonts w:ascii="Times New Roman" w:hAnsi="Times New Roman" w:cs="Times New Roman"/>
                <w:sz w:val="20"/>
                <w:szCs w:val="20"/>
              </w:rPr>
              <w:t xml:space="preserve">protege              </w:t>
            </w:r>
          </w:p>
        </w:tc>
        <w:tc>
          <w:tcPr>
            <w:tcW w:w="2993" w:type="dxa"/>
            <w:vAlign w:val="bottom"/>
          </w:tcPr>
          <w:p w:rsidR="00EE5948" w:rsidRPr="00EB40FD" w:rsidRDefault="00EE5948" w:rsidP="00EB40FD">
            <w:pPr>
              <w:jc w:val="right"/>
              <w:rPr>
                <w:rFonts w:ascii="Times New Roman" w:hAnsi="Times New Roman" w:cs="Times New Roman"/>
                <w:sz w:val="20"/>
                <w:szCs w:val="20"/>
              </w:rPr>
            </w:pPr>
            <w:r w:rsidRPr="00EB40FD">
              <w:rPr>
                <w:rFonts w:ascii="Times New Roman" w:hAnsi="Times New Roman" w:cs="Times New Roman"/>
                <w:sz w:val="20"/>
                <w:szCs w:val="20"/>
              </w:rPr>
              <w:t>32</w:t>
            </w:r>
          </w:p>
        </w:tc>
        <w:tc>
          <w:tcPr>
            <w:tcW w:w="2993" w:type="dxa"/>
            <w:vAlign w:val="bottom"/>
          </w:tcPr>
          <w:p w:rsidR="00EE5948" w:rsidRPr="00EB40FD" w:rsidRDefault="00EE5948" w:rsidP="00EB40FD">
            <w:pPr>
              <w:jc w:val="right"/>
              <w:rPr>
                <w:rFonts w:ascii="Times New Roman" w:hAnsi="Times New Roman" w:cs="Times New Roman"/>
                <w:sz w:val="20"/>
                <w:szCs w:val="20"/>
              </w:rPr>
            </w:pPr>
            <w:r w:rsidRPr="00EB40FD">
              <w:rPr>
                <w:rFonts w:ascii="Times New Roman" w:hAnsi="Times New Roman" w:cs="Times New Roman"/>
                <w:sz w:val="20"/>
                <w:szCs w:val="20"/>
              </w:rPr>
              <w:t>31.1</w:t>
            </w:r>
          </w:p>
        </w:tc>
      </w:tr>
      <w:tr w:rsidR="00EE5948" w:rsidRPr="00EB40FD" w:rsidTr="00A36281">
        <w:tc>
          <w:tcPr>
            <w:tcW w:w="2992" w:type="dxa"/>
            <w:vAlign w:val="bottom"/>
          </w:tcPr>
          <w:p w:rsidR="00EE5948" w:rsidRPr="00EB40FD" w:rsidRDefault="00EE5948" w:rsidP="00EB40FD">
            <w:pPr>
              <w:rPr>
                <w:rFonts w:ascii="Times New Roman" w:hAnsi="Times New Roman" w:cs="Times New Roman"/>
                <w:sz w:val="20"/>
                <w:szCs w:val="20"/>
              </w:rPr>
            </w:pPr>
            <w:r w:rsidRPr="00EB40FD">
              <w:rPr>
                <w:rFonts w:ascii="Times New Roman" w:hAnsi="Times New Roman" w:cs="Times New Roman"/>
                <w:sz w:val="20"/>
                <w:szCs w:val="20"/>
              </w:rPr>
              <w:t>Recupera</w:t>
            </w:r>
          </w:p>
        </w:tc>
        <w:tc>
          <w:tcPr>
            <w:tcW w:w="2993" w:type="dxa"/>
            <w:vAlign w:val="bottom"/>
          </w:tcPr>
          <w:p w:rsidR="00EE5948" w:rsidRPr="00EB40FD" w:rsidRDefault="00EE5948" w:rsidP="00EB40FD">
            <w:pPr>
              <w:jc w:val="right"/>
              <w:rPr>
                <w:rFonts w:ascii="Times New Roman" w:hAnsi="Times New Roman" w:cs="Times New Roman"/>
                <w:sz w:val="20"/>
                <w:szCs w:val="20"/>
              </w:rPr>
            </w:pPr>
            <w:r w:rsidRPr="00EB40FD">
              <w:rPr>
                <w:rFonts w:ascii="Times New Roman" w:hAnsi="Times New Roman" w:cs="Times New Roman"/>
                <w:sz w:val="20"/>
                <w:szCs w:val="20"/>
              </w:rPr>
              <w:t>10</w:t>
            </w:r>
          </w:p>
        </w:tc>
        <w:tc>
          <w:tcPr>
            <w:tcW w:w="2993" w:type="dxa"/>
            <w:vAlign w:val="bottom"/>
          </w:tcPr>
          <w:p w:rsidR="00EE5948" w:rsidRPr="00EB40FD" w:rsidRDefault="00EE5948" w:rsidP="00EB40FD">
            <w:pPr>
              <w:jc w:val="right"/>
              <w:rPr>
                <w:rFonts w:ascii="Times New Roman" w:hAnsi="Times New Roman" w:cs="Times New Roman"/>
                <w:sz w:val="20"/>
                <w:szCs w:val="20"/>
              </w:rPr>
            </w:pPr>
            <w:r w:rsidRPr="00EB40FD">
              <w:rPr>
                <w:rFonts w:ascii="Times New Roman" w:hAnsi="Times New Roman" w:cs="Times New Roman"/>
                <w:sz w:val="20"/>
                <w:szCs w:val="20"/>
              </w:rPr>
              <w:t>9.7</w:t>
            </w:r>
          </w:p>
        </w:tc>
      </w:tr>
      <w:tr w:rsidR="00EE5948" w:rsidRPr="00EB40FD" w:rsidTr="00A36281">
        <w:tc>
          <w:tcPr>
            <w:tcW w:w="2992" w:type="dxa"/>
            <w:vAlign w:val="bottom"/>
          </w:tcPr>
          <w:p w:rsidR="00EE5948" w:rsidRPr="00EB40FD" w:rsidRDefault="00EE5948" w:rsidP="00EB40FD">
            <w:pPr>
              <w:rPr>
                <w:rFonts w:ascii="Times New Roman" w:hAnsi="Times New Roman" w:cs="Times New Roman"/>
                <w:sz w:val="20"/>
                <w:szCs w:val="20"/>
              </w:rPr>
            </w:pPr>
            <w:r w:rsidRPr="00EB40FD">
              <w:rPr>
                <w:rFonts w:ascii="Times New Roman" w:hAnsi="Times New Roman" w:cs="Times New Roman"/>
                <w:sz w:val="20"/>
                <w:szCs w:val="20"/>
              </w:rPr>
              <w:t>Restaura</w:t>
            </w:r>
          </w:p>
        </w:tc>
        <w:tc>
          <w:tcPr>
            <w:tcW w:w="2993" w:type="dxa"/>
            <w:vAlign w:val="bottom"/>
          </w:tcPr>
          <w:p w:rsidR="00EE5948" w:rsidRPr="00EB40FD" w:rsidRDefault="00EE5948" w:rsidP="00EB40FD">
            <w:pPr>
              <w:jc w:val="right"/>
              <w:rPr>
                <w:rFonts w:ascii="Times New Roman" w:hAnsi="Times New Roman" w:cs="Times New Roman"/>
                <w:sz w:val="20"/>
                <w:szCs w:val="20"/>
              </w:rPr>
            </w:pPr>
            <w:r w:rsidRPr="00EB40FD">
              <w:rPr>
                <w:rFonts w:ascii="Times New Roman" w:hAnsi="Times New Roman" w:cs="Times New Roman"/>
                <w:sz w:val="20"/>
                <w:szCs w:val="20"/>
              </w:rPr>
              <w:t>10</w:t>
            </w:r>
          </w:p>
        </w:tc>
        <w:tc>
          <w:tcPr>
            <w:tcW w:w="2993" w:type="dxa"/>
            <w:vAlign w:val="bottom"/>
          </w:tcPr>
          <w:p w:rsidR="00EE5948" w:rsidRPr="00EB40FD" w:rsidRDefault="00EE5948" w:rsidP="00EB40FD">
            <w:pPr>
              <w:jc w:val="right"/>
              <w:rPr>
                <w:rFonts w:ascii="Times New Roman" w:hAnsi="Times New Roman" w:cs="Times New Roman"/>
                <w:sz w:val="20"/>
                <w:szCs w:val="20"/>
              </w:rPr>
            </w:pPr>
            <w:r w:rsidRPr="00EB40FD">
              <w:rPr>
                <w:rFonts w:ascii="Times New Roman" w:hAnsi="Times New Roman" w:cs="Times New Roman"/>
                <w:sz w:val="20"/>
                <w:szCs w:val="20"/>
              </w:rPr>
              <w:t>9.7</w:t>
            </w:r>
          </w:p>
        </w:tc>
      </w:tr>
      <w:tr w:rsidR="00EE5948" w:rsidRPr="00EB40FD" w:rsidTr="00A36281">
        <w:tc>
          <w:tcPr>
            <w:tcW w:w="2992" w:type="dxa"/>
            <w:vAlign w:val="bottom"/>
          </w:tcPr>
          <w:p w:rsidR="00EE5948" w:rsidRPr="00EB40FD" w:rsidRDefault="00EE5948" w:rsidP="00EB40FD">
            <w:pPr>
              <w:rPr>
                <w:rFonts w:ascii="Times New Roman" w:hAnsi="Times New Roman" w:cs="Times New Roman"/>
                <w:sz w:val="20"/>
                <w:szCs w:val="20"/>
              </w:rPr>
            </w:pPr>
            <w:r w:rsidRPr="00EB40FD">
              <w:rPr>
                <w:rFonts w:ascii="Times New Roman" w:hAnsi="Times New Roman" w:cs="Times New Roman"/>
                <w:sz w:val="20"/>
                <w:szCs w:val="20"/>
              </w:rPr>
              <w:t>Todos los anteriores</w:t>
            </w:r>
          </w:p>
        </w:tc>
        <w:tc>
          <w:tcPr>
            <w:tcW w:w="2993" w:type="dxa"/>
            <w:vAlign w:val="bottom"/>
          </w:tcPr>
          <w:p w:rsidR="00EE5948" w:rsidRPr="00EB40FD" w:rsidRDefault="00EE5948" w:rsidP="00EB40FD">
            <w:pPr>
              <w:jc w:val="right"/>
              <w:rPr>
                <w:rFonts w:ascii="Times New Roman" w:hAnsi="Times New Roman" w:cs="Times New Roman"/>
                <w:sz w:val="20"/>
                <w:szCs w:val="20"/>
              </w:rPr>
            </w:pPr>
            <w:r w:rsidRPr="00EB40FD">
              <w:rPr>
                <w:rFonts w:ascii="Times New Roman" w:hAnsi="Times New Roman" w:cs="Times New Roman"/>
                <w:sz w:val="20"/>
                <w:szCs w:val="20"/>
              </w:rPr>
              <w:t>51</w:t>
            </w:r>
          </w:p>
        </w:tc>
        <w:tc>
          <w:tcPr>
            <w:tcW w:w="2993" w:type="dxa"/>
            <w:vAlign w:val="bottom"/>
          </w:tcPr>
          <w:p w:rsidR="00EE5948" w:rsidRPr="00EB40FD" w:rsidRDefault="00EE5948" w:rsidP="00EB40FD">
            <w:pPr>
              <w:jc w:val="right"/>
              <w:rPr>
                <w:rFonts w:ascii="Times New Roman" w:hAnsi="Times New Roman" w:cs="Times New Roman"/>
                <w:sz w:val="20"/>
                <w:szCs w:val="20"/>
              </w:rPr>
            </w:pPr>
            <w:r w:rsidRPr="00EB40FD">
              <w:rPr>
                <w:rFonts w:ascii="Times New Roman" w:hAnsi="Times New Roman" w:cs="Times New Roman"/>
                <w:sz w:val="20"/>
                <w:szCs w:val="20"/>
              </w:rPr>
              <w:t>49.5</w:t>
            </w:r>
          </w:p>
        </w:tc>
      </w:tr>
      <w:tr w:rsidR="00EE5948" w:rsidRPr="00EB40FD" w:rsidTr="00A36281">
        <w:tc>
          <w:tcPr>
            <w:tcW w:w="2992" w:type="dxa"/>
            <w:vAlign w:val="bottom"/>
          </w:tcPr>
          <w:p w:rsidR="00EE5948" w:rsidRPr="00EB40FD" w:rsidRDefault="00EE5948" w:rsidP="00EB40FD">
            <w:pPr>
              <w:rPr>
                <w:rFonts w:ascii="Times New Roman" w:hAnsi="Times New Roman" w:cs="Times New Roman"/>
                <w:sz w:val="20"/>
                <w:szCs w:val="20"/>
              </w:rPr>
            </w:pPr>
          </w:p>
        </w:tc>
        <w:tc>
          <w:tcPr>
            <w:tcW w:w="2993" w:type="dxa"/>
            <w:vAlign w:val="bottom"/>
          </w:tcPr>
          <w:p w:rsidR="00EE5948" w:rsidRPr="00EB40FD" w:rsidRDefault="00EE5948"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103</w:t>
            </w:r>
          </w:p>
        </w:tc>
        <w:tc>
          <w:tcPr>
            <w:tcW w:w="2993" w:type="dxa"/>
            <w:vAlign w:val="bottom"/>
          </w:tcPr>
          <w:p w:rsidR="00EE5948" w:rsidRPr="00EB40FD" w:rsidRDefault="00EE5948" w:rsidP="00EB40FD">
            <w:pPr>
              <w:jc w:val="right"/>
              <w:rPr>
                <w:rFonts w:ascii="Times New Roman" w:hAnsi="Times New Roman" w:cs="Times New Roman"/>
                <w:b/>
                <w:bCs/>
                <w:sz w:val="20"/>
                <w:szCs w:val="20"/>
              </w:rPr>
            </w:pPr>
          </w:p>
        </w:tc>
      </w:tr>
    </w:tbl>
    <w:p w:rsidR="005B23E7" w:rsidRPr="00EB40FD" w:rsidRDefault="005B23E7" w:rsidP="00EB40FD">
      <w:pPr>
        <w:pStyle w:val="Tema"/>
        <w:ind w:right="142"/>
        <w:jc w:val="both"/>
        <w:rPr>
          <w:rFonts w:ascii="Times New Roman" w:hAnsi="Times New Roman"/>
          <w:color w:val="auto"/>
          <w:sz w:val="20"/>
        </w:rPr>
      </w:pPr>
    </w:p>
    <w:p w:rsidR="005B23E7" w:rsidRDefault="005B23E7" w:rsidP="00EB40FD">
      <w:pPr>
        <w:pStyle w:val="Tema"/>
        <w:ind w:right="142"/>
        <w:rPr>
          <w:rFonts w:ascii="Times New Roman" w:hAnsi="Times New Roman"/>
          <w:color w:val="auto"/>
          <w:sz w:val="20"/>
        </w:rPr>
      </w:pPr>
      <w:r w:rsidRPr="00EB40FD">
        <w:rPr>
          <w:rFonts w:ascii="Times New Roman" w:hAnsi="Times New Roman"/>
          <w:color w:val="auto"/>
          <w:sz w:val="20"/>
        </w:rPr>
        <w:t>En su mayoría 73.8% de los encuestados, que llevaron a cabo proyectos o bien planes de trabajo, ya los ha concluido; en tanto 26.2% no los ha concluido, por diversas causas, como son problemas al interior de sus grupos, por falta de entrega del recurso a tiempo, por aumento en los costos de su proyecto, entre otros.</w:t>
      </w:r>
    </w:p>
    <w:p w:rsidR="00934750" w:rsidRPr="00EB40FD" w:rsidRDefault="00934750" w:rsidP="00EB40FD">
      <w:pPr>
        <w:pStyle w:val="Tema"/>
        <w:ind w:right="142"/>
        <w:rPr>
          <w:rFonts w:ascii="Times New Roman" w:hAnsi="Times New Roman"/>
          <w:color w:val="auto"/>
          <w:sz w:val="20"/>
        </w:rPr>
      </w:pPr>
    </w:p>
    <w:tbl>
      <w:tblPr>
        <w:tblStyle w:val="Tablaconcuadrcula"/>
        <w:tblW w:w="0" w:type="auto"/>
        <w:tblLook w:val="04A0"/>
      </w:tblPr>
      <w:tblGrid>
        <w:gridCol w:w="2992"/>
        <w:gridCol w:w="2993"/>
        <w:gridCol w:w="2993"/>
      </w:tblGrid>
      <w:tr w:rsidR="005C0792" w:rsidRPr="00EB40FD" w:rsidTr="001835A1">
        <w:tc>
          <w:tcPr>
            <w:tcW w:w="8978" w:type="dxa"/>
            <w:gridSpan w:val="3"/>
            <w:shd w:val="clear" w:color="auto" w:fill="B2A1C7" w:themeFill="accent4" w:themeFillTint="99"/>
          </w:tcPr>
          <w:p w:rsidR="005C0792" w:rsidRPr="00EB40FD" w:rsidRDefault="00CB513E" w:rsidP="00EB40FD">
            <w:pPr>
              <w:rPr>
                <w:rFonts w:ascii="Times New Roman" w:hAnsi="Times New Roman" w:cs="Times New Roman"/>
                <w:sz w:val="20"/>
                <w:szCs w:val="20"/>
              </w:rPr>
            </w:pPr>
            <w:r w:rsidRPr="00EB40FD">
              <w:rPr>
                <w:rFonts w:ascii="Times New Roman" w:hAnsi="Times New Roman" w:cs="Times New Roman"/>
                <w:sz w:val="20"/>
                <w:szCs w:val="20"/>
              </w:rPr>
              <w:t>15. ¿Se tiene terminado su plan de trabajo o proyecto?, en caso de ser negativa la respuesta favor de especificar:</w:t>
            </w:r>
          </w:p>
        </w:tc>
      </w:tr>
      <w:tr w:rsidR="005C0792" w:rsidRPr="00EB40FD" w:rsidTr="00A36281">
        <w:tc>
          <w:tcPr>
            <w:tcW w:w="2992" w:type="dxa"/>
          </w:tcPr>
          <w:p w:rsidR="005C0792" w:rsidRPr="00EB40FD" w:rsidRDefault="005C0792"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5C0792" w:rsidRPr="00EB40FD" w:rsidRDefault="005C0792"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5C0792" w:rsidRPr="00EB40FD" w:rsidRDefault="005C0792"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CB513E" w:rsidRPr="00EB40FD" w:rsidTr="00A36281">
        <w:tc>
          <w:tcPr>
            <w:tcW w:w="2992" w:type="dxa"/>
            <w:vAlign w:val="bottom"/>
          </w:tcPr>
          <w:p w:rsidR="00CB513E" w:rsidRPr="00EB40FD" w:rsidRDefault="005B23E7" w:rsidP="00EB40FD">
            <w:pPr>
              <w:rPr>
                <w:rFonts w:ascii="Times New Roman" w:hAnsi="Times New Roman" w:cs="Times New Roman"/>
                <w:sz w:val="20"/>
                <w:szCs w:val="20"/>
              </w:rPr>
            </w:pPr>
            <w:r w:rsidRPr="00EB40FD">
              <w:rPr>
                <w:rFonts w:ascii="Times New Roman" w:hAnsi="Times New Roman" w:cs="Times New Roman"/>
                <w:sz w:val="20"/>
                <w:szCs w:val="20"/>
              </w:rPr>
              <w:t>Si</w:t>
            </w:r>
          </w:p>
        </w:tc>
        <w:tc>
          <w:tcPr>
            <w:tcW w:w="2993" w:type="dxa"/>
            <w:vAlign w:val="bottom"/>
          </w:tcPr>
          <w:p w:rsidR="00CB513E" w:rsidRPr="00EB40FD" w:rsidRDefault="00CB513E" w:rsidP="00EB40FD">
            <w:pPr>
              <w:jc w:val="right"/>
              <w:rPr>
                <w:rFonts w:ascii="Times New Roman" w:hAnsi="Times New Roman" w:cs="Times New Roman"/>
                <w:sz w:val="20"/>
                <w:szCs w:val="20"/>
              </w:rPr>
            </w:pPr>
            <w:r w:rsidRPr="00EB40FD">
              <w:rPr>
                <w:rFonts w:ascii="Times New Roman" w:hAnsi="Times New Roman" w:cs="Times New Roman"/>
                <w:sz w:val="20"/>
                <w:szCs w:val="20"/>
              </w:rPr>
              <w:t>76</w:t>
            </w:r>
          </w:p>
        </w:tc>
        <w:tc>
          <w:tcPr>
            <w:tcW w:w="2993" w:type="dxa"/>
            <w:vAlign w:val="bottom"/>
          </w:tcPr>
          <w:p w:rsidR="00CB513E" w:rsidRPr="00EB40FD" w:rsidRDefault="00CB513E" w:rsidP="00EB40FD">
            <w:pPr>
              <w:jc w:val="right"/>
              <w:rPr>
                <w:rFonts w:ascii="Times New Roman" w:hAnsi="Times New Roman" w:cs="Times New Roman"/>
                <w:sz w:val="20"/>
                <w:szCs w:val="20"/>
              </w:rPr>
            </w:pPr>
            <w:r w:rsidRPr="00EB40FD">
              <w:rPr>
                <w:rFonts w:ascii="Times New Roman" w:hAnsi="Times New Roman" w:cs="Times New Roman"/>
                <w:sz w:val="20"/>
                <w:szCs w:val="20"/>
              </w:rPr>
              <w:t>73.8</w:t>
            </w:r>
          </w:p>
        </w:tc>
      </w:tr>
      <w:tr w:rsidR="00CB513E" w:rsidRPr="00EB40FD" w:rsidTr="00A36281">
        <w:tc>
          <w:tcPr>
            <w:tcW w:w="2992" w:type="dxa"/>
            <w:vAlign w:val="bottom"/>
          </w:tcPr>
          <w:p w:rsidR="00CB513E" w:rsidRPr="00EB40FD" w:rsidRDefault="005B23E7" w:rsidP="00EB40FD">
            <w:pPr>
              <w:rPr>
                <w:rFonts w:ascii="Times New Roman" w:hAnsi="Times New Roman" w:cs="Times New Roman"/>
                <w:sz w:val="20"/>
                <w:szCs w:val="20"/>
              </w:rPr>
            </w:pPr>
            <w:r w:rsidRPr="00EB40FD">
              <w:rPr>
                <w:rFonts w:ascii="Times New Roman" w:hAnsi="Times New Roman" w:cs="Times New Roman"/>
                <w:sz w:val="20"/>
                <w:szCs w:val="20"/>
              </w:rPr>
              <w:t>No</w:t>
            </w:r>
          </w:p>
          <w:p w:rsidR="005B23E7" w:rsidRPr="00EB40FD" w:rsidRDefault="005B23E7" w:rsidP="00EB40FD">
            <w:pPr>
              <w:rPr>
                <w:rFonts w:ascii="Times New Roman" w:hAnsi="Times New Roman" w:cs="Times New Roman"/>
                <w:sz w:val="20"/>
                <w:szCs w:val="20"/>
              </w:rPr>
            </w:pPr>
          </w:p>
        </w:tc>
        <w:tc>
          <w:tcPr>
            <w:tcW w:w="2993" w:type="dxa"/>
            <w:vAlign w:val="bottom"/>
          </w:tcPr>
          <w:p w:rsidR="00CB513E" w:rsidRPr="00EB40FD" w:rsidRDefault="00CB513E" w:rsidP="00EB40FD">
            <w:pPr>
              <w:jc w:val="right"/>
              <w:rPr>
                <w:rFonts w:ascii="Times New Roman" w:hAnsi="Times New Roman" w:cs="Times New Roman"/>
                <w:sz w:val="20"/>
                <w:szCs w:val="20"/>
              </w:rPr>
            </w:pPr>
            <w:r w:rsidRPr="00EB40FD">
              <w:rPr>
                <w:rFonts w:ascii="Times New Roman" w:hAnsi="Times New Roman" w:cs="Times New Roman"/>
                <w:sz w:val="20"/>
                <w:szCs w:val="20"/>
              </w:rPr>
              <w:t>27</w:t>
            </w:r>
          </w:p>
        </w:tc>
        <w:tc>
          <w:tcPr>
            <w:tcW w:w="2993" w:type="dxa"/>
            <w:vAlign w:val="bottom"/>
          </w:tcPr>
          <w:p w:rsidR="00CB513E" w:rsidRPr="00EB40FD" w:rsidRDefault="00CB513E" w:rsidP="00EB40FD">
            <w:pPr>
              <w:jc w:val="right"/>
              <w:rPr>
                <w:rFonts w:ascii="Times New Roman" w:hAnsi="Times New Roman" w:cs="Times New Roman"/>
                <w:sz w:val="20"/>
                <w:szCs w:val="20"/>
              </w:rPr>
            </w:pPr>
            <w:r w:rsidRPr="00EB40FD">
              <w:rPr>
                <w:rFonts w:ascii="Times New Roman" w:hAnsi="Times New Roman" w:cs="Times New Roman"/>
                <w:sz w:val="20"/>
                <w:szCs w:val="20"/>
              </w:rPr>
              <w:t>26.2</w:t>
            </w:r>
          </w:p>
        </w:tc>
      </w:tr>
      <w:tr w:rsidR="00CB513E" w:rsidRPr="00EB40FD" w:rsidTr="00A36281">
        <w:tc>
          <w:tcPr>
            <w:tcW w:w="2992" w:type="dxa"/>
            <w:vAlign w:val="bottom"/>
          </w:tcPr>
          <w:p w:rsidR="00CB513E" w:rsidRPr="00EB40FD" w:rsidRDefault="00CB513E" w:rsidP="00EB40FD">
            <w:pPr>
              <w:rPr>
                <w:rFonts w:ascii="Times New Roman" w:hAnsi="Times New Roman" w:cs="Times New Roman"/>
                <w:sz w:val="20"/>
                <w:szCs w:val="20"/>
              </w:rPr>
            </w:pPr>
          </w:p>
        </w:tc>
        <w:tc>
          <w:tcPr>
            <w:tcW w:w="2993" w:type="dxa"/>
            <w:vAlign w:val="bottom"/>
          </w:tcPr>
          <w:p w:rsidR="00CB513E" w:rsidRPr="00EB40FD" w:rsidRDefault="00CB513E"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103</w:t>
            </w:r>
          </w:p>
        </w:tc>
        <w:tc>
          <w:tcPr>
            <w:tcW w:w="2993" w:type="dxa"/>
            <w:vAlign w:val="bottom"/>
          </w:tcPr>
          <w:p w:rsidR="00CB513E" w:rsidRPr="00EB40FD" w:rsidRDefault="00CB513E" w:rsidP="00EB40FD">
            <w:pPr>
              <w:jc w:val="right"/>
              <w:rPr>
                <w:rFonts w:ascii="Times New Roman" w:hAnsi="Times New Roman" w:cs="Times New Roman"/>
                <w:b/>
                <w:bCs/>
                <w:sz w:val="20"/>
                <w:szCs w:val="20"/>
              </w:rPr>
            </w:pPr>
          </w:p>
        </w:tc>
      </w:tr>
    </w:tbl>
    <w:p w:rsidR="005C0792" w:rsidRPr="00EB40FD" w:rsidRDefault="005C0792" w:rsidP="00EB40FD">
      <w:pPr>
        <w:pStyle w:val="Tema"/>
        <w:ind w:right="142"/>
        <w:jc w:val="both"/>
        <w:rPr>
          <w:rFonts w:ascii="Times New Roman" w:hAnsi="Times New Roman"/>
          <w:color w:val="auto"/>
          <w:sz w:val="20"/>
        </w:rPr>
      </w:pPr>
    </w:p>
    <w:p w:rsidR="005B23E7" w:rsidRDefault="00230D25" w:rsidP="00EB40FD">
      <w:pPr>
        <w:pStyle w:val="Tema"/>
        <w:ind w:right="142"/>
        <w:jc w:val="both"/>
        <w:rPr>
          <w:rFonts w:ascii="Times New Roman" w:hAnsi="Times New Roman"/>
          <w:color w:val="auto"/>
          <w:sz w:val="20"/>
        </w:rPr>
      </w:pPr>
      <w:r w:rsidRPr="00EB40FD">
        <w:rPr>
          <w:rFonts w:ascii="Times New Roman" w:hAnsi="Times New Roman"/>
          <w:color w:val="auto"/>
          <w:sz w:val="20"/>
        </w:rPr>
        <w:t xml:space="preserve">El 78.6% de los encuestados, no requirieron la asistencia técnica para implementar su proyecto o plan de trabajo, en tanto el 21.4% </w:t>
      </w:r>
      <w:r w:rsidR="002A416C" w:rsidRPr="00EB40FD">
        <w:rPr>
          <w:rFonts w:ascii="Times New Roman" w:hAnsi="Times New Roman"/>
          <w:color w:val="auto"/>
          <w:sz w:val="20"/>
        </w:rPr>
        <w:t xml:space="preserve">que </w:t>
      </w:r>
      <w:r w:rsidRPr="00EB40FD">
        <w:rPr>
          <w:rFonts w:ascii="Times New Roman" w:hAnsi="Times New Roman"/>
          <w:color w:val="auto"/>
          <w:sz w:val="20"/>
        </w:rPr>
        <w:t>si la requirió,</w:t>
      </w:r>
      <w:r w:rsidR="002A416C" w:rsidRPr="00EB40FD">
        <w:rPr>
          <w:rFonts w:ascii="Times New Roman" w:hAnsi="Times New Roman"/>
          <w:color w:val="auto"/>
          <w:sz w:val="20"/>
        </w:rPr>
        <w:t xml:space="preserve"> contrataron a un técnico 91.7%, y sólo el 8.3% la obtuvo de la institución,</w:t>
      </w:r>
      <w:r w:rsidR="0007534B" w:rsidRPr="00EB40FD">
        <w:rPr>
          <w:rFonts w:ascii="Times New Roman" w:hAnsi="Times New Roman"/>
          <w:color w:val="auto"/>
          <w:sz w:val="20"/>
        </w:rPr>
        <w:t xml:space="preserve"> los cuales opinan que es buena</w:t>
      </w:r>
      <w:r w:rsidR="00995CCA" w:rsidRPr="00EB40FD">
        <w:rPr>
          <w:rFonts w:ascii="Times New Roman" w:hAnsi="Times New Roman"/>
          <w:color w:val="auto"/>
          <w:sz w:val="20"/>
        </w:rPr>
        <w:t xml:space="preserve"> la asistencia técnica de la institución.</w:t>
      </w:r>
    </w:p>
    <w:p w:rsidR="00934750" w:rsidRPr="00EB40FD" w:rsidRDefault="00934750" w:rsidP="00EB40FD">
      <w:pPr>
        <w:pStyle w:val="Tema"/>
        <w:ind w:right="142"/>
        <w:jc w:val="both"/>
        <w:rPr>
          <w:rFonts w:ascii="Times New Roman" w:hAnsi="Times New Roman"/>
          <w:color w:val="auto"/>
          <w:sz w:val="20"/>
        </w:rPr>
      </w:pPr>
    </w:p>
    <w:tbl>
      <w:tblPr>
        <w:tblStyle w:val="Tablaconcuadrcula"/>
        <w:tblW w:w="0" w:type="auto"/>
        <w:tblLook w:val="04A0"/>
      </w:tblPr>
      <w:tblGrid>
        <w:gridCol w:w="2992"/>
        <w:gridCol w:w="2993"/>
        <w:gridCol w:w="2993"/>
      </w:tblGrid>
      <w:tr w:rsidR="005C0792" w:rsidRPr="00EB40FD" w:rsidTr="001835A1">
        <w:tc>
          <w:tcPr>
            <w:tcW w:w="8978" w:type="dxa"/>
            <w:gridSpan w:val="3"/>
            <w:shd w:val="clear" w:color="auto" w:fill="B2A1C7" w:themeFill="accent4" w:themeFillTint="99"/>
          </w:tcPr>
          <w:p w:rsidR="005C0792" w:rsidRPr="00EB40FD" w:rsidRDefault="005B23E7" w:rsidP="00EB40FD">
            <w:pPr>
              <w:rPr>
                <w:rFonts w:ascii="Times New Roman" w:hAnsi="Times New Roman" w:cs="Times New Roman"/>
                <w:sz w:val="20"/>
                <w:szCs w:val="20"/>
              </w:rPr>
            </w:pPr>
            <w:r w:rsidRPr="00EB40FD">
              <w:rPr>
                <w:rFonts w:ascii="Times New Roman" w:hAnsi="Times New Roman" w:cs="Times New Roman"/>
                <w:sz w:val="20"/>
                <w:szCs w:val="20"/>
              </w:rPr>
              <w:t>16. ¿Necesitó de asistencia técnica durante la implementación del proyecto de inversión o plan de trabajo?:</w:t>
            </w:r>
          </w:p>
        </w:tc>
      </w:tr>
      <w:tr w:rsidR="005C0792" w:rsidRPr="00EB40FD" w:rsidTr="00A36281">
        <w:tc>
          <w:tcPr>
            <w:tcW w:w="2992" w:type="dxa"/>
          </w:tcPr>
          <w:p w:rsidR="005C0792" w:rsidRPr="00EB40FD" w:rsidRDefault="005C0792"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5C0792" w:rsidRPr="00EB40FD" w:rsidRDefault="005C0792"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5C0792" w:rsidRPr="00EB40FD" w:rsidRDefault="005C0792"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230D25" w:rsidRPr="00EB40FD" w:rsidTr="00A36281">
        <w:tc>
          <w:tcPr>
            <w:tcW w:w="2992" w:type="dxa"/>
            <w:vAlign w:val="bottom"/>
          </w:tcPr>
          <w:p w:rsidR="00230D25" w:rsidRPr="00EB40FD" w:rsidRDefault="00230D25" w:rsidP="00EB40FD">
            <w:pPr>
              <w:rPr>
                <w:rFonts w:ascii="Times New Roman" w:hAnsi="Times New Roman" w:cs="Times New Roman"/>
                <w:sz w:val="20"/>
                <w:szCs w:val="20"/>
              </w:rPr>
            </w:pPr>
            <w:r w:rsidRPr="00EB40FD">
              <w:rPr>
                <w:rFonts w:ascii="Times New Roman" w:hAnsi="Times New Roman" w:cs="Times New Roman"/>
                <w:sz w:val="20"/>
                <w:szCs w:val="20"/>
              </w:rPr>
              <w:t>Si la requirió</w:t>
            </w:r>
          </w:p>
        </w:tc>
        <w:tc>
          <w:tcPr>
            <w:tcW w:w="2993" w:type="dxa"/>
            <w:vAlign w:val="bottom"/>
          </w:tcPr>
          <w:p w:rsidR="00230D25" w:rsidRPr="00EB40FD" w:rsidRDefault="00230D25" w:rsidP="00EB40FD">
            <w:pPr>
              <w:jc w:val="right"/>
              <w:rPr>
                <w:rFonts w:ascii="Times New Roman" w:hAnsi="Times New Roman" w:cs="Times New Roman"/>
                <w:sz w:val="20"/>
                <w:szCs w:val="20"/>
              </w:rPr>
            </w:pPr>
            <w:r w:rsidRPr="00EB40FD">
              <w:rPr>
                <w:rFonts w:ascii="Times New Roman" w:hAnsi="Times New Roman" w:cs="Times New Roman"/>
                <w:sz w:val="20"/>
                <w:szCs w:val="20"/>
              </w:rPr>
              <w:t>22</w:t>
            </w:r>
          </w:p>
        </w:tc>
        <w:tc>
          <w:tcPr>
            <w:tcW w:w="2993" w:type="dxa"/>
            <w:vAlign w:val="bottom"/>
          </w:tcPr>
          <w:p w:rsidR="00230D25" w:rsidRPr="00EB40FD" w:rsidRDefault="00230D25" w:rsidP="00EB40FD">
            <w:pPr>
              <w:jc w:val="right"/>
              <w:rPr>
                <w:rFonts w:ascii="Times New Roman" w:hAnsi="Times New Roman" w:cs="Times New Roman"/>
                <w:sz w:val="20"/>
                <w:szCs w:val="20"/>
              </w:rPr>
            </w:pPr>
            <w:r w:rsidRPr="00EB40FD">
              <w:rPr>
                <w:rFonts w:ascii="Times New Roman" w:hAnsi="Times New Roman" w:cs="Times New Roman"/>
                <w:sz w:val="20"/>
                <w:szCs w:val="20"/>
              </w:rPr>
              <w:t>21.4</w:t>
            </w:r>
          </w:p>
        </w:tc>
      </w:tr>
      <w:tr w:rsidR="00230D25" w:rsidRPr="00EB40FD" w:rsidTr="00A36281">
        <w:tc>
          <w:tcPr>
            <w:tcW w:w="2992" w:type="dxa"/>
            <w:vAlign w:val="bottom"/>
          </w:tcPr>
          <w:p w:rsidR="00230D25" w:rsidRPr="00EB40FD" w:rsidRDefault="00230D25" w:rsidP="00EB40FD">
            <w:pPr>
              <w:rPr>
                <w:rFonts w:ascii="Times New Roman" w:hAnsi="Times New Roman" w:cs="Times New Roman"/>
                <w:sz w:val="20"/>
                <w:szCs w:val="20"/>
              </w:rPr>
            </w:pPr>
            <w:r w:rsidRPr="00EB40FD">
              <w:rPr>
                <w:rFonts w:ascii="Times New Roman" w:hAnsi="Times New Roman" w:cs="Times New Roman"/>
                <w:sz w:val="20"/>
                <w:szCs w:val="20"/>
              </w:rPr>
              <w:t xml:space="preserve">No la requirió </w:t>
            </w:r>
          </w:p>
        </w:tc>
        <w:tc>
          <w:tcPr>
            <w:tcW w:w="2993" w:type="dxa"/>
            <w:vAlign w:val="bottom"/>
          </w:tcPr>
          <w:p w:rsidR="00230D25" w:rsidRPr="00EB40FD" w:rsidRDefault="00230D25" w:rsidP="00EB40FD">
            <w:pPr>
              <w:jc w:val="right"/>
              <w:rPr>
                <w:rFonts w:ascii="Times New Roman" w:hAnsi="Times New Roman" w:cs="Times New Roman"/>
                <w:sz w:val="20"/>
                <w:szCs w:val="20"/>
              </w:rPr>
            </w:pPr>
            <w:r w:rsidRPr="00EB40FD">
              <w:rPr>
                <w:rFonts w:ascii="Times New Roman" w:hAnsi="Times New Roman" w:cs="Times New Roman"/>
                <w:sz w:val="20"/>
                <w:szCs w:val="20"/>
              </w:rPr>
              <w:t>81</w:t>
            </w:r>
          </w:p>
        </w:tc>
        <w:tc>
          <w:tcPr>
            <w:tcW w:w="2993" w:type="dxa"/>
            <w:vAlign w:val="bottom"/>
          </w:tcPr>
          <w:p w:rsidR="00230D25" w:rsidRPr="00EB40FD" w:rsidRDefault="00230D25" w:rsidP="00EB40FD">
            <w:pPr>
              <w:jc w:val="right"/>
              <w:rPr>
                <w:rFonts w:ascii="Times New Roman" w:hAnsi="Times New Roman" w:cs="Times New Roman"/>
                <w:sz w:val="20"/>
                <w:szCs w:val="20"/>
              </w:rPr>
            </w:pPr>
            <w:r w:rsidRPr="00EB40FD">
              <w:rPr>
                <w:rFonts w:ascii="Times New Roman" w:hAnsi="Times New Roman" w:cs="Times New Roman"/>
                <w:sz w:val="20"/>
                <w:szCs w:val="20"/>
              </w:rPr>
              <w:t>78.6</w:t>
            </w:r>
          </w:p>
        </w:tc>
      </w:tr>
      <w:tr w:rsidR="00230D25" w:rsidRPr="00EB40FD" w:rsidTr="00A36281">
        <w:tc>
          <w:tcPr>
            <w:tcW w:w="2992" w:type="dxa"/>
            <w:vAlign w:val="bottom"/>
          </w:tcPr>
          <w:p w:rsidR="00230D25" w:rsidRPr="00EB40FD" w:rsidRDefault="00230D25" w:rsidP="00EB40FD">
            <w:pPr>
              <w:rPr>
                <w:rFonts w:ascii="Times New Roman" w:hAnsi="Times New Roman" w:cs="Times New Roman"/>
                <w:sz w:val="20"/>
                <w:szCs w:val="20"/>
              </w:rPr>
            </w:pPr>
          </w:p>
        </w:tc>
        <w:tc>
          <w:tcPr>
            <w:tcW w:w="2993" w:type="dxa"/>
            <w:vAlign w:val="bottom"/>
          </w:tcPr>
          <w:p w:rsidR="00230D25" w:rsidRPr="00EB40FD" w:rsidRDefault="00230D25"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103</w:t>
            </w:r>
          </w:p>
        </w:tc>
        <w:tc>
          <w:tcPr>
            <w:tcW w:w="2993" w:type="dxa"/>
            <w:vAlign w:val="bottom"/>
          </w:tcPr>
          <w:p w:rsidR="00230D25" w:rsidRPr="00EB40FD" w:rsidRDefault="00230D25" w:rsidP="00EB40FD">
            <w:pPr>
              <w:jc w:val="right"/>
              <w:rPr>
                <w:rFonts w:ascii="Times New Roman" w:hAnsi="Times New Roman" w:cs="Times New Roman"/>
                <w:b/>
                <w:bCs/>
                <w:sz w:val="20"/>
                <w:szCs w:val="20"/>
              </w:rPr>
            </w:pPr>
          </w:p>
        </w:tc>
      </w:tr>
    </w:tbl>
    <w:p w:rsidR="005C0792" w:rsidRPr="00EB40FD" w:rsidRDefault="005C0792" w:rsidP="00EB40FD">
      <w:pPr>
        <w:pStyle w:val="Tema"/>
        <w:ind w:right="142"/>
        <w:jc w:val="both"/>
        <w:rPr>
          <w:rFonts w:ascii="Times New Roman" w:hAnsi="Times New Roman"/>
          <w:color w:val="auto"/>
          <w:sz w:val="20"/>
        </w:rPr>
      </w:pPr>
    </w:p>
    <w:tbl>
      <w:tblPr>
        <w:tblStyle w:val="Tablaconcuadrcula"/>
        <w:tblW w:w="0" w:type="auto"/>
        <w:tblLook w:val="04A0"/>
      </w:tblPr>
      <w:tblGrid>
        <w:gridCol w:w="2992"/>
        <w:gridCol w:w="2993"/>
        <w:gridCol w:w="2993"/>
      </w:tblGrid>
      <w:tr w:rsidR="005C0792" w:rsidRPr="00EB40FD" w:rsidTr="001835A1">
        <w:tc>
          <w:tcPr>
            <w:tcW w:w="8978" w:type="dxa"/>
            <w:gridSpan w:val="3"/>
            <w:shd w:val="clear" w:color="auto" w:fill="B2A1C7" w:themeFill="accent4" w:themeFillTint="99"/>
          </w:tcPr>
          <w:p w:rsidR="005C0792" w:rsidRPr="00EB40FD" w:rsidRDefault="00230D25" w:rsidP="00EB40FD">
            <w:pPr>
              <w:rPr>
                <w:rFonts w:ascii="Times New Roman" w:hAnsi="Times New Roman" w:cs="Times New Roman"/>
                <w:sz w:val="20"/>
                <w:szCs w:val="20"/>
              </w:rPr>
            </w:pPr>
            <w:r w:rsidRPr="00EB40FD">
              <w:rPr>
                <w:rFonts w:ascii="Times New Roman" w:hAnsi="Times New Roman" w:cs="Times New Roman"/>
                <w:sz w:val="20"/>
                <w:szCs w:val="20"/>
              </w:rPr>
              <w:t>17. En caso de sí haber requerido la asistencia técnica, esta fue:</w:t>
            </w:r>
          </w:p>
        </w:tc>
      </w:tr>
      <w:tr w:rsidR="005C0792" w:rsidRPr="00EB40FD" w:rsidTr="00A36281">
        <w:tc>
          <w:tcPr>
            <w:tcW w:w="2992" w:type="dxa"/>
          </w:tcPr>
          <w:p w:rsidR="005C0792" w:rsidRPr="00EB40FD" w:rsidRDefault="005C0792"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5C0792" w:rsidRPr="00EB40FD" w:rsidRDefault="005C0792"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5C0792" w:rsidRPr="00EB40FD" w:rsidRDefault="005C0792"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2A416C" w:rsidRPr="00EB40FD" w:rsidTr="0019019F">
        <w:tc>
          <w:tcPr>
            <w:tcW w:w="2992" w:type="dxa"/>
          </w:tcPr>
          <w:p w:rsidR="002A416C" w:rsidRPr="00EB40FD" w:rsidRDefault="002A416C" w:rsidP="00EB40FD">
            <w:pPr>
              <w:rPr>
                <w:rFonts w:ascii="Times New Roman" w:hAnsi="Times New Roman" w:cs="Times New Roman"/>
                <w:sz w:val="20"/>
                <w:szCs w:val="20"/>
              </w:rPr>
            </w:pPr>
            <w:r w:rsidRPr="00EB40FD">
              <w:rPr>
                <w:rFonts w:ascii="Times New Roman" w:hAnsi="Times New Roman" w:cs="Times New Roman"/>
                <w:sz w:val="20"/>
                <w:szCs w:val="20"/>
              </w:rPr>
              <w:t xml:space="preserve">Proporcionada por la institución                                            </w:t>
            </w:r>
          </w:p>
        </w:tc>
        <w:tc>
          <w:tcPr>
            <w:tcW w:w="2993" w:type="dxa"/>
            <w:vAlign w:val="bottom"/>
          </w:tcPr>
          <w:p w:rsidR="002A416C" w:rsidRPr="00EB40FD" w:rsidRDefault="002A416C" w:rsidP="00EB40FD">
            <w:pPr>
              <w:jc w:val="right"/>
              <w:rPr>
                <w:rFonts w:ascii="Times New Roman" w:hAnsi="Times New Roman" w:cs="Times New Roman"/>
                <w:sz w:val="20"/>
                <w:szCs w:val="20"/>
              </w:rPr>
            </w:pPr>
            <w:r w:rsidRPr="00EB40FD">
              <w:rPr>
                <w:rFonts w:ascii="Times New Roman" w:hAnsi="Times New Roman" w:cs="Times New Roman"/>
                <w:sz w:val="20"/>
                <w:szCs w:val="20"/>
              </w:rPr>
              <w:t>2</w:t>
            </w:r>
          </w:p>
        </w:tc>
        <w:tc>
          <w:tcPr>
            <w:tcW w:w="2993" w:type="dxa"/>
            <w:vAlign w:val="bottom"/>
          </w:tcPr>
          <w:p w:rsidR="002A416C" w:rsidRPr="00EB40FD" w:rsidRDefault="002A416C" w:rsidP="00EB40FD">
            <w:pPr>
              <w:jc w:val="right"/>
              <w:rPr>
                <w:rFonts w:ascii="Times New Roman" w:hAnsi="Times New Roman" w:cs="Times New Roman"/>
                <w:sz w:val="20"/>
                <w:szCs w:val="20"/>
              </w:rPr>
            </w:pPr>
            <w:r w:rsidRPr="00EB40FD">
              <w:rPr>
                <w:rFonts w:ascii="Times New Roman" w:hAnsi="Times New Roman" w:cs="Times New Roman"/>
                <w:sz w:val="20"/>
                <w:szCs w:val="20"/>
              </w:rPr>
              <w:t>8.3</w:t>
            </w:r>
          </w:p>
        </w:tc>
      </w:tr>
      <w:tr w:rsidR="002A416C" w:rsidRPr="00EB40FD" w:rsidTr="007A13A8">
        <w:trPr>
          <w:trHeight w:val="306"/>
        </w:trPr>
        <w:tc>
          <w:tcPr>
            <w:tcW w:w="2992" w:type="dxa"/>
          </w:tcPr>
          <w:p w:rsidR="002A416C" w:rsidRPr="00EB40FD" w:rsidRDefault="002A416C" w:rsidP="00EB40FD">
            <w:pPr>
              <w:rPr>
                <w:rFonts w:ascii="Times New Roman" w:hAnsi="Times New Roman" w:cs="Times New Roman"/>
                <w:sz w:val="20"/>
                <w:szCs w:val="20"/>
              </w:rPr>
            </w:pPr>
            <w:r w:rsidRPr="00EB40FD">
              <w:rPr>
                <w:rFonts w:ascii="Times New Roman" w:hAnsi="Times New Roman" w:cs="Times New Roman"/>
                <w:sz w:val="20"/>
                <w:szCs w:val="20"/>
              </w:rPr>
              <w:t xml:space="preserve">                                       </w:t>
            </w:r>
            <w:r w:rsidR="007A13A8" w:rsidRPr="00EB40FD">
              <w:rPr>
                <w:rFonts w:ascii="Times New Roman" w:hAnsi="Times New Roman" w:cs="Times New Roman"/>
                <w:sz w:val="20"/>
                <w:szCs w:val="20"/>
              </w:rPr>
              <w:t xml:space="preserve">                     </w:t>
            </w:r>
            <w:r w:rsidRPr="00EB40FD">
              <w:rPr>
                <w:rFonts w:ascii="Times New Roman" w:hAnsi="Times New Roman" w:cs="Times New Roman"/>
                <w:sz w:val="20"/>
                <w:szCs w:val="20"/>
              </w:rPr>
              <w:lastRenderedPageBreak/>
              <w:t>Contrato a un técnico</w:t>
            </w:r>
          </w:p>
        </w:tc>
        <w:tc>
          <w:tcPr>
            <w:tcW w:w="2993" w:type="dxa"/>
            <w:vAlign w:val="bottom"/>
          </w:tcPr>
          <w:p w:rsidR="002A416C" w:rsidRPr="00EB40FD" w:rsidRDefault="002A416C" w:rsidP="00EB40FD">
            <w:pPr>
              <w:jc w:val="right"/>
              <w:rPr>
                <w:rFonts w:ascii="Times New Roman" w:hAnsi="Times New Roman" w:cs="Times New Roman"/>
                <w:sz w:val="20"/>
                <w:szCs w:val="20"/>
              </w:rPr>
            </w:pPr>
            <w:r w:rsidRPr="00EB40FD">
              <w:rPr>
                <w:rFonts w:ascii="Times New Roman" w:hAnsi="Times New Roman" w:cs="Times New Roman"/>
                <w:sz w:val="20"/>
                <w:szCs w:val="20"/>
              </w:rPr>
              <w:lastRenderedPageBreak/>
              <w:t>22</w:t>
            </w:r>
          </w:p>
        </w:tc>
        <w:tc>
          <w:tcPr>
            <w:tcW w:w="2993" w:type="dxa"/>
            <w:vAlign w:val="bottom"/>
          </w:tcPr>
          <w:p w:rsidR="002A416C" w:rsidRPr="00EB40FD" w:rsidRDefault="002A416C" w:rsidP="00EB40FD">
            <w:pPr>
              <w:jc w:val="right"/>
              <w:rPr>
                <w:rFonts w:ascii="Times New Roman" w:hAnsi="Times New Roman" w:cs="Times New Roman"/>
                <w:sz w:val="20"/>
                <w:szCs w:val="20"/>
              </w:rPr>
            </w:pPr>
            <w:r w:rsidRPr="00EB40FD">
              <w:rPr>
                <w:rFonts w:ascii="Times New Roman" w:hAnsi="Times New Roman" w:cs="Times New Roman"/>
                <w:sz w:val="20"/>
                <w:szCs w:val="20"/>
              </w:rPr>
              <w:t>91.7</w:t>
            </w:r>
          </w:p>
        </w:tc>
      </w:tr>
      <w:tr w:rsidR="00230D25" w:rsidRPr="00EB40FD" w:rsidTr="00A36281">
        <w:tc>
          <w:tcPr>
            <w:tcW w:w="2992" w:type="dxa"/>
            <w:vAlign w:val="bottom"/>
          </w:tcPr>
          <w:p w:rsidR="00230D25" w:rsidRPr="00EB40FD" w:rsidRDefault="00230D25" w:rsidP="00EB40FD">
            <w:pPr>
              <w:rPr>
                <w:rFonts w:ascii="Times New Roman" w:hAnsi="Times New Roman" w:cs="Times New Roman"/>
                <w:sz w:val="20"/>
                <w:szCs w:val="20"/>
              </w:rPr>
            </w:pPr>
          </w:p>
        </w:tc>
        <w:tc>
          <w:tcPr>
            <w:tcW w:w="2993" w:type="dxa"/>
            <w:vAlign w:val="bottom"/>
          </w:tcPr>
          <w:p w:rsidR="00230D25" w:rsidRPr="00EB40FD" w:rsidRDefault="00230D25"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24</w:t>
            </w:r>
          </w:p>
        </w:tc>
        <w:tc>
          <w:tcPr>
            <w:tcW w:w="2993" w:type="dxa"/>
            <w:vAlign w:val="bottom"/>
          </w:tcPr>
          <w:p w:rsidR="00230D25" w:rsidRPr="00EB40FD" w:rsidRDefault="00230D25" w:rsidP="00EB40FD">
            <w:pPr>
              <w:jc w:val="right"/>
              <w:rPr>
                <w:rFonts w:ascii="Times New Roman" w:hAnsi="Times New Roman" w:cs="Times New Roman"/>
                <w:b/>
                <w:bCs/>
                <w:sz w:val="20"/>
                <w:szCs w:val="20"/>
              </w:rPr>
            </w:pPr>
          </w:p>
        </w:tc>
      </w:tr>
    </w:tbl>
    <w:p w:rsidR="002A416C" w:rsidRDefault="002A416C" w:rsidP="00EB40FD">
      <w:pPr>
        <w:pStyle w:val="Tema"/>
        <w:ind w:right="142"/>
        <w:jc w:val="both"/>
        <w:rPr>
          <w:rFonts w:ascii="Times New Roman" w:hAnsi="Times New Roman"/>
          <w:color w:val="auto"/>
          <w:sz w:val="20"/>
        </w:rPr>
      </w:pPr>
    </w:p>
    <w:p w:rsidR="00934750" w:rsidRPr="00EB40FD" w:rsidRDefault="00934750" w:rsidP="00EB40FD">
      <w:pPr>
        <w:pStyle w:val="Tema"/>
        <w:ind w:right="142"/>
        <w:jc w:val="both"/>
        <w:rPr>
          <w:rFonts w:ascii="Times New Roman" w:hAnsi="Times New Roman"/>
          <w:color w:val="auto"/>
          <w:sz w:val="20"/>
        </w:rPr>
      </w:pPr>
    </w:p>
    <w:tbl>
      <w:tblPr>
        <w:tblStyle w:val="Tablaconcuadrcula"/>
        <w:tblW w:w="0" w:type="auto"/>
        <w:tblLook w:val="04A0"/>
      </w:tblPr>
      <w:tblGrid>
        <w:gridCol w:w="2992"/>
        <w:gridCol w:w="2993"/>
        <w:gridCol w:w="2993"/>
      </w:tblGrid>
      <w:tr w:rsidR="002A416C" w:rsidRPr="00EB40FD" w:rsidTr="001835A1">
        <w:tc>
          <w:tcPr>
            <w:tcW w:w="8978" w:type="dxa"/>
            <w:gridSpan w:val="3"/>
            <w:shd w:val="clear" w:color="auto" w:fill="B2A1C7" w:themeFill="accent4" w:themeFillTint="99"/>
          </w:tcPr>
          <w:p w:rsidR="002A416C" w:rsidRPr="00EB40FD" w:rsidRDefault="002A416C" w:rsidP="00EB40FD">
            <w:pPr>
              <w:rPr>
                <w:rFonts w:ascii="Times New Roman" w:hAnsi="Times New Roman" w:cs="Times New Roman"/>
                <w:sz w:val="20"/>
                <w:szCs w:val="20"/>
              </w:rPr>
            </w:pPr>
            <w:r w:rsidRPr="00EB40FD">
              <w:rPr>
                <w:rFonts w:ascii="Times New Roman" w:hAnsi="Times New Roman" w:cs="Times New Roman"/>
                <w:sz w:val="20"/>
                <w:szCs w:val="20"/>
              </w:rPr>
              <w:t>18. La asistencia técnica por parte de la institución fue:</w:t>
            </w:r>
          </w:p>
        </w:tc>
      </w:tr>
      <w:tr w:rsidR="002A416C" w:rsidRPr="00EB40FD" w:rsidTr="0019019F">
        <w:tc>
          <w:tcPr>
            <w:tcW w:w="2992" w:type="dxa"/>
          </w:tcPr>
          <w:p w:rsidR="002A416C" w:rsidRPr="00EB40FD" w:rsidRDefault="002A416C"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2A416C" w:rsidRPr="00EB40FD" w:rsidRDefault="002A416C"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2A416C" w:rsidRPr="00EB40FD" w:rsidRDefault="002A416C"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2A416C" w:rsidRPr="00EB40FD" w:rsidTr="0019019F">
        <w:tc>
          <w:tcPr>
            <w:tcW w:w="2992" w:type="dxa"/>
          </w:tcPr>
          <w:p w:rsidR="002A416C" w:rsidRPr="00EB40FD" w:rsidRDefault="0007534B" w:rsidP="00EB40FD">
            <w:pPr>
              <w:rPr>
                <w:rFonts w:ascii="Times New Roman" w:hAnsi="Times New Roman" w:cs="Times New Roman"/>
                <w:sz w:val="20"/>
                <w:szCs w:val="20"/>
              </w:rPr>
            </w:pPr>
            <w:r w:rsidRPr="00EB40FD">
              <w:rPr>
                <w:rFonts w:ascii="Times New Roman" w:hAnsi="Times New Roman" w:cs="Times New Roman"/>
                <w:sz w:val="20"/>
                <w:szCs w:val="20"/>
              </w:rPr>
              <w:t>Buena</w:t>
            </w:r>
          </w:p>
        </w:tc>
        <w:tc>
          <w:tcPr>
            <w:tcW w:w="2993" w:type="dxa"/>
            <w:vAlign w:val="bottom"/>
          </w:tcPr>
          <w:p w:rsidR="002A416C" w:rsidRPr="00EB40FD" w:rsidRDefault="0007534B" w:rsidP="00EB40FD">
            <w:pPr>
              <w:jc w:val="right"/>
              <w:rPr>
                <w:rFonts w:ascii="Times New Roman" w:hAnsi="Times New Roman" w:cs="Times New Roman"/>
                <w:sz w:val="20"/>
                <w:szCs w:val="20"/>
              </w:rPr>
            </w:pPr>
            <w:r w:rsidRPr="00EB40FD">
              <w:rPr>
                <w:rFonts w:ascii="Times New Roman" w:hAnsi="Times New Roman" w:cs="Times New Roman"/>
                <w:sz w:val="20"/>
                <w:szCs w:val="20"/>
              </w:rPr>
              <w:t>2</w:t>
            </w:r>
          </w:p>
        </w:tc>
        <w:tc>
          <w:tcPr>
            <w:tcW w:w="2993" w:type="dxa"/>
            <w:vAlign w:val="bottom"/>
          </w:tcPr>
          <w:p w:rsidR="002A416C" w:rsidRPr="00EB40FD" w:rsidRDefault="0007534B" w:rsidP="00EB40FD">
            <w:pPr>
              <w:jc w:val="right"/>
              <w:rPr>
                <w:rFonts w:ascii="Times New Roman" w:hAnsi="Times New Roman" w:cs="Times New Roman"/>
                <w:sz w:val="20"/>
                <w:szCs w:val="20"/>
              </w:rPr>
            </w:pPr>
            <w:r w:rsidRPr="00EB40FD">
              <w:rPr>
                <w:rFonts w:ascii="Times New Roman" w:hAnsi="Times New Roman" w:cs="Times New Roman"/>
                <w:sz w:val="20"/>
                <w:szCs w:val="20"/>
              </w:rPr>
              <w:t>100</w:t>
            </w:r>
          </w:p>
        </w:tc>
      </w:tr>
      <w:tr w:rsidR="002A416C" w:rsidRPr="00EB40FD" w:rsidTr="0019019F">
        <w:tc>
          <w:tcPr>
            <w:tcW w:w="2992" w:type="dxa"/>
          </w:tcPr>
          <w:p w:rsidR="002A416C" w:rsidRPr="00EB40FD" w:rsidRDefault="0007534B" w:rsidP="00EB40FD">
            <w:pPr>
              <w:rPr>
                <w:rFonts w:ascii="Times New Roman" w:hAnsi="Times New Roman" w:cs="Times New Roman"/>
                <w:sz w:val="20"/>
                <w:szCs w:val="20"/>
              </w:rPr>
            </w:pPr>
            <w:r w:rsidRPr="00EB40FD">
              <w:rPr>
                <w:rFonts w:ascii="Times New Roman" w:hAnsi="Times New Roman" w:cs="Times New Roman"/>
                <w:sz w:val="20"/>
                <w:szCs w:val="20"/>
              </w:rPr>
              <w:t>Mala</w:t>
            </w:r>
          </w:p>
        </w:tc>
        <w:tc>
          <w:tcPr>
            <w:tcW w:w="2993" w:type="dxa"/>
            <w:vAlign w:val="bottom"/>
          </w:tcPr>
          <w:p w:rsidR="002A416C" w:rsidRPr="00EB40FD" w:rsidRDefault="0007534B" w:rsidP="00EB40FD">
            <w:pPr>
              <w:jc w:val="right"/>
              <w:rPr>
                <w:rFonts w:ascii="Times New Roman" w:hAnsi="Times New Roman" w:cs="Times New Roman"/>
                <w:sz w:val="20"/>
                <w:szCs w:val="20"/>
              </w:rPr>
            </w:pPr>
            <w:r w:rsidRPr="00EB40FD">
              <w:rPr>
                <w:rFonts w:ascii="Times New Roman" w:hAnsi="Times New Roman" w:cs="Times New Roman"/>
                <w:sz w:val="20"/>
                <w:szCs w:val="20"/>
              </w:rPr>
              <w:t>0</w:t>
            </w:r>
          </w:p>
        </w:tc>
        <w:tc>
          <w:tcPr>
            <w:tcW w:w="2993" w:type="dxa"/>
            <w:vAlign w:val="bottom"/>
          </w:tcPr>
          <w:p w:rsidR="002A416C" w:rsidRPr="00EB40FD" w:rsidRDefault="002A416C" w:rsidP="00EB40FD">
            <w:pPr>
              <w:jc w:val="right"/>
              <w:rPr>
                <w:rFonts w:ascii="Times New Roman" w:hAnsi="Times New Roman" w:cs="Times New Roman"/>
                <w:sz w:val="20"/>
                <w:szCs w:val="20"/>
              </w:rPr>
            </w:pPr>
          </w:p>
        </w:tc>
      </w:tr>
      <w:tr w:rsidR="002A416C" w:rsidRPr="00EB40FD" w:rsidTr="0019019F">
        <w:tc>
          <w:tcPr>
            <w:tcW w:w="2992" w:type="dxa"/>
            <w:vAlign w:val="bottom"/>
          </w:tcPr>
          <w:p w:rsidR="002A416C" w:rsidRPr="00EB40FD" w:rsidRDefault="0007534B" w:rsidP="00EB40FD">
            <w:pPr>
              <w:rPr>
                <w:rFonts w:ascii="Times New Roman" w:hAnsi="Times New Roman" w:cs="Times New Roman"/>
                <w:sz w:val="20"/>
                <w:szCs w:val="20"/>
              </w:rPr>
            </w:pPr>
            <w:r w:rsidRPr="00EB40FD">
              <w:rPr>
                <w:rFonts w:ascii="Times New Roman" w:hAnsi="Times New Roman" w:cs="Times New Roman"/>
                <w:sz w:val="20"/>
                <w:szCs w:val="20"/>
              </w:rPr>
              <w:t>Regular</w:t>
            </w:r>
          </w:p>
        </w:tc>
        <w:tc>
          <w:tcPr>
            <w:tcW w:w="2993" w:type="dxa"/>
            <w:vAlign w:val="bottom"/>
          </w:tcPr>
          <w:p w:rsidR="002A416C" w:rsidRPr="00EB40FD" w:rsidRDefault="0007534B" w:rsidP="00EB40FD">
            <w:pPr>
              <w:jc w:val="right"/>
              <w:rPr>
                <w:rFonts w:ascii="Times New Roman" w:hAnsi="Times New Roman" w:cs="Times New Roman"/>
                <w:bCs/>
                <w:sz w:val="20"/>
                <w:szCs w:val="20"/>
              </w:rPr>
            </w:pPr>
            <w:r w:rsidRPr="00EB40FD">
              <w:rPr>
                <w:rFonts w:ascii="Times New Roman" w:hAnsi="Times New Roman" w:cs="Times New Roman"/>
                <w:bCs/>
                <w:sz w:val="20"/>
                <w:szCs w:val="20"/>
              </w:rPr>
              <w:t>0</w:t>
            </w:r>
          </w:p>
        </w:tc>
        <w:tc>
          <w:tcPr>
            <w:tcW w:w="2993" w:type="dxa"/>
            <w:vAlign w:val="bottom"/>
          </w:tcPr>
          <w:p w:rsidR="002A416C" w:rsidRPr="00EB40FD" w:rsidRDefault="002A416C" w:rsidP="00EB40FD">
            <w:pPr>
              <w:jc w:val="right"/>
              <w:rPr>
                <w:rFonts w:ascii="Times New Roman" w:hAnsi="Times New Roman" w:cs="Times New Roman"/>
                <w:bCs/>
                <w:sz w:val="20"/>
                <w:szCs w:val="20"/>
              </w:rPr>
            </w:pPr>
          </w:p>
        </w:tc>
      </w:tr>
      <w:tr w:rsidR="0007534B" w:rsidRPr="00EB40FD" w:rsidTr="0019019F">
        <w:tc>
          <w:tcPr>
            <w:tcW w:w="2992" w:type="dxa"/>
            <w:vAlign w:val="bottom"/>
          </w:tcPr>
          <w:p w:rsidR="0007534B" w:rsidRPr="00EB40FD" w:rsidRDefault="0007534B" w:rsidP="00EB40FD">
            <w:pPr>
              <w:rPr>
                <w:rFonts w:ascii="Times New Roman" w:hAnsi="Times New Roman" w:cs="Times New Roman"/>
                <w:sz w:val="20"/>
                <w:szCs w:val="20"/>
              </w:rPr>
            </w:pPr>
          </w:p>
        </w:tc>
        <w:tc>
          <w:tcPr>
            <w:tcW w:w="2993" w:type="dxa"/>
            <w:vAlign w:val="bottom"/>
          </w:tcPr>
          <w:p w:rsidR="0007534B" w:rsidRPr="00EB40FD" w:rsidRDefault="00995CCA"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2</w:t>
            </w:r>
          </w:p>
        </w:tc>
        <w:tc>
          <w:tcPr>
            <w:tcW w:w="2993" w:type="dxa"/>
            <w:vAlign w:val="bottom"/>
          </w:tcPr>
          <w:p w:rsidR="0007534B" w:rsidRPr="00EB40FD" w:rsidRDefault="0007534B" w:rsidP="00EB40FD">
            <w:pPr>
              <w:jc w:val="right"/>
              <w:rPr>
                <w:rFonts w:ascii="Times New Roman" w:hAnsi="Times New Roman" w:cs="Times New Roman"/>
                <w:b/>
                <w:bCs/>
                <w:sz w:val="20"/>
                <w:szCs w:val="20"/>
              </w:rPr>
            </w:pPr>
          </w:p>
        </w:tc>
      </w:tr>
    </w:tbl>
    <w:p w:rsidR="007A13A8" w:rsidRPr="00EB40FD" w:rsidRDefault="007A13A8" w:rsidP="00EB40FD">
      <w:pPr>
        <w:spacing w:after="0" w:line="240" w:lineRule="auto"/>
        <w:rPr>
          <w:rFonts w:ascii="Times New Roman" w:hAnsi="Times New Roman" w:cs="Times New Roman"/>
          <w:sz w:val="20"/>
          <w:szCs w:val="20"/>
        </w:rPr>
      </w:pPr>
    </w:p>
    <w:p w:rsidR="009F45F2" w:rsidRDefault="007A13A8" w:rsidP="00EB40FD">
      <w:pPr>
        <w:spacing w:after="0" w:line="240" w:lineRule="auto"/>
        <w:rPr>
          <w:rFonts w:ascii="Times New Roman" w:hAnsi="Times New Roman" w:cs="Times New Roman"/>
          <w:sz w:val="20"/>
          <w:szCs w:val="20"/>
        </w:rPr>
      </w:pPr>
      <w:r w:rsidRPr="00EB40FD">
        <w:rPr>
          <w:rFonts w:ascii="Times New Roman" w:hAnsi="Times New Roman" w:cs="Times New Roman"/>
          <w:sz w:val="20"/>
          <w:szCs w:val="20"/>
        </w:rPr>
        <w:t xml:space="preserve">La percepción general del Programa PROFACE por parte de los beneficiarios encuestados, el 78.6% tiene una buena apreciación, en tanto el 19.4% lo considera regular y </w:t>
      </w:r>
      <w:r w:rsidR="003941E4" w:rsidRPr="00EB40FD">
        <w:rPr>
          <w:rFonts w:ascii="Times New Roman" w:hAnsi="Times New Roman" w:cs="Times New Roman"/>
          <w:sz w:val="20"/>
          <w:szCs w:val="20"/>
        </w:rPr>
        <w:t xml:space="preserve">el 1.9% considera </w:t>
      </w:r>
      <w:r w:rsidRPr="00EB40FD">
        <w:rPr>
          <w:rFonts w:ascii="Times New Roman" w:hAnsi="Times New Roman" w:cs="Times New Roman"/>
          <w:sz w:val="20"/>
          <w:szCs w:val="20"/>
        </w:rPr>
        <w:t>tener una opinión negativa del programa.</w:t>
      </w:r>
    </w:p>
    <w:p w:rsidR="00934750" w:rsidRPr="00EB40FD" w:rsidRDefault="00934750" w:rsidP="00EB40FD">
      <w:pPr>
        <w:spacing w:after="0" w:line="240" w:lineRule="auto"/>
        <w:rPr>
          <w:rFonts w:ascii="Times New Roman" w:hAnsi="Times New Roman" w:cs="Times New Roman"/>
          <w:sz w:val="20"/>
          <w:szCs w:val="20"/>
        </w:rPr>
      </w:pPr>
    </w:p>
    <w:tbl>
      <w:tblPr>
        <w:tblStyle w:val="Tablaconcuadrcula"/>
        <w:tblW w:w="0" w:type="auto"/>
        <w:tblLook w:val="04A0"/>
      </w:tblPr>
      <w:tblGrid>
        <w:gridCol w:w="2992"/>
        <w:gridCol w:w="2993"/>
        <w:gridCol w:w="2993"/>
      </w:tblGrid>
      <w:tr w:rsidR="002A416C" w:rsidRPr="00EB40FD" w:rsidTr="001835A1">
        <w:tc>
          <w:tcPr>
            <w:tcW w:w="8978" w:type="dxa"/>
            <w:gridSpan w:val="3"/>
            <w:shd w:val="clear" w:color="auto" w:fill="B2A1C7" w:themeFill="accent4" w:themeFillTint="99"/>
          </w:tcPr>
          <w:p w:rsidR="002A416C" w:rsidRPr="00EB40FD" w:rsidRDefault="007A13A8" w:rsidP="00EB40FD">
            <w:pPr>
              <w:rPr>
                <w:rFonts w:ascii="Times New Roman" w:hAnsi="Times New Roman" w:cs="Times New Roman"/>
                <w:sz w:val="20"/>
                <w:szCs w:val="20"/>
              </w:rPr>
            </w:pPr>
            <w:r w:rsidRPr="00EB40FD">
              <w:rPr>
                <w:rFonts w:ascii="Times New Roman" w:hAnsi="Times New Roman" w:cs="Times New Roman"/>
                <w:sz w:val="20"/>
                <w:szCs w:val="20"/>
              </w:rPr>
              <w:t>19. La percepción general del programa PROFACE es:</w:t>
            </w:r>
          </w:p>
        </w:tc>
      </w:tr>
      <w:tr w:rsidR="002A416C" w:rsidRPr="00EB40FD" w:rsidTr="0019019F">
        <w:tc>
          <w:tcPr>
            <w:tcW w:w="2992" w:type="dxa"/>
          </w:tcPr>
          <w:p w:rsidR="002A416C" w:rsidRPr="00EB40FD" w:rsidRDefault="002A416C"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2993" w:type="dxa"/>
          </w:tcPr>
          <w:p w:rsidR="002A416C" w:rsidRPr="00EB40FD" w:rsidRDefault="002A416C"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2993" w:type="dxa"/>
          </w:tcPr>
          <w:p w:rsidR="002A416C" w:rsidRPr="00EB40FD" w:rsidRDefault="002A416C"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7A13A8" w:rsidRPr="00EB40FD" w:rsidTr="0019019F">
        <w:tc>
          <w:tcPr>
            <w:tcW w:w="2992" w:type="dxa"/>
          </w:tcPr>
          <w:p w:rsidR="007A13A8" w:rsidRPr="00EB40FD" w:rsidRDefault="007A13A8" w:rsidP="00EB40FD">
            <w:pPr>
              <w:rPr>
                <w:rFonts w:ascii="Times New Roman" w:hAnsi="Times New Roman" w:cs="Times New Roman"/>
                <w:sz w:val="20"/>
                <w:szCs w:val="20"/>
              </w:rPr>
            </w:pPr>
            <w:r w:rsidRPr="00EB40FD">
              <w:rPr>
                <w:rFonts w:ascii="Times New Roman" w:hAnsi="Times New Roman" w:cs="Times New Roman"/>
                <w:sz w:val="20"/>
                <w:szCs w:val="20"/>
              </w:rPr>
              <w:t>Buena</w:t>
            </w:r>
          </w:p>
        </w:tc>
        <w:tc>
          <w:tcPr>
            <w:tcW w:w="2993" w:type="dxa"/>
            <w:vAlign w:val="bottom"/>
          </w:tcPr>
          <w:p w:rsidR="007A13A8" w:rsidRPr="00EB40FD" w:rsidRDefault="007A13A8" w:rsidP="00EB40FD">
            <w:pPr>
              <w:jc w:val="right"/>
              <w:rPr>
                <w:rFonts w:ascii="Times New Roman" w:hAnsi="Times New Roman" w:cs="Times New Roman"/>
                <w:sz w:val="20"/>
                <w:szCs w:val="20"/>
              </w:rPr>
            </w:pPr>
            <w:r w:rsidRPr="00EB40FD">
              <w:rPr>
                <w:rFonts w:ascii="Times New Roman" w:hAnsi="Times New Roman" w:cs="Times New Roman"/>
                <w:sz w:val="20"/>
                <w:szCs w:val="20"/>
              </w:rPr>
              <w:t>81</w:t>
            </w:r>
          </w:p>
        </w:tc>
        <w:tc>
          <w:tcPr>
            <w:tcW w:w="2993" w:type="dxa"/>
            <w:vAlign w:val="bottom"/>
          </w:tcPr>
          <w:p w:rsidR="007A13A8" w:rsidRPr="00EB40FD" w:rsidRDefault="007A13A8" w:rsidP="00EB40FD">
            <w:pPr>
              <w:jc w:val="right"/>
              <w:rPr>
                <w:rFonts w:ascii="Times New Roman" w:hAnsi="Times New Roman" w:cs="Times New Roman"/>
                <w:sz w:val="20"/>
                <w:szCs w:val="20"/>
              </w:rPr>
            </w:pPr>
            <w:r w:rsidRPr="00EB40FD">
              <w:rPr>
                <w:rFonts w:ascii="Times New Roman" w:hAnsi="Times New Roman" w:cs="Times New Roman"/>
                <w:sz w:val="20"/>
                <w:szCs w:val="20"/>
              </w:rPr>
              <w:t>78.6</w:t>
            </w:r>
          </w:p>
        </w:tc>
      </w:tr>
      <w:tr w:rsidR="007A13A8" w:rsidRPr="00EB40FD" w:rsidTr="0019019F">
        <w:tc>
          <w:tcPr>
            <w:tcW w:w="2992" w:type="dxa"/>
          </w:tcPr>
          <w:p w:rsidR="007A13A8" w:rsidRPr="00EB40FD" w:rsidRDefault="007A13A8" w:rsidP="00EB40FD">
            <w:pPr>
              <w:rPr>
                <w:rFonts w:ascii="Times New Roman" w:hAnsi="Times New Roman" w:cs="Times New Roman"/>
                <w:sz w:val="20"/>
                <w:szCs w:val="20"/>
              </w:rPr>
            </w:pPr>
            <w:r w:rsidRPr="00EB40FD">
              <w:rPr>
                <w:rFonts w:ascii="Times New Roman" w:hAnsi="Times New Roman" w:cs="Times New Roman"/>
                <w:sz w:val="20"/>
                <w:szCs w:val="20"/>
              </w:rPr>
              <w:t>Regular</w:t>
            </w:r>
          </w:p>
        </w:tc>
        <w:tc>
          <w:tcPr>
            <w:tcW w:w="2993" w:type="dxa"/>
            <w:vAlign w:val="bottom"/>
          </w:tcPr>
          <w:p w:rsidR="007A13A8" w:rsidRPr="00EB40FD" w:rsidRDefault="007A13A8" w:rsidP="00EB40FD">
            <w:pPr>
              <w:jc w:val="right"/>
              <w:rPr>
                <w:rFonts w:ascii="Times New Roman" w:hAnsi="Times New Roman" w:cs="Times New Roman"/>
                <w:sz w:val="20"/>
                <w:szCs w:val="20"/>
              </w:rPr>
            </w:pPr>
            <w:r w:rsidRPr="00EB40FD">
              <w:rPr>
                <w:rFonts w:ascii="Times New Roman" w:hAnsi="Times New Roman" w:cs="Times New Roman"/>
                <w:sz w:val="20"/>
                <w:szCs w:val="20"/>
              </w:rPr>
              <w:t>20</w:t>
            </w:r>
          </w:p>
        </w:tc>
        <w:tc>
          <w:tcPr>
            <w:tcW w:w="2993" w:type="dxa"/>
            <w:vAlign w:val="bottom"/>
          </w:tcPr>
          <w:p w:rsidR="007A13A8" w:rsidRPr="00EB40FD" w:rsidRDefault="007A13A8" w:rsidP="00EB40FD">
            <w:pPr>
              <w:jc w:val="right"/>
              <w:rPr>
                <w:rFonts w:ascii="Times New Roman" w:hAnsi="Times New Roman" w:cs="Times New Roman"/>
                <w:sz w:val="20"/>
                <w:szCs w:val="20"/>
              </w:rPr>
            </w:pPr>
            <w:r w:rsidRPr="00EB40FD">
              <w:rPr>
                <w:rFonts w:ascii="Times New Roman" w:hAnsi="Times New Roman" w:cs="Times New Roman"/>
                <w:sz w:val="20"/>
                <w:szCs w:val="20"/>
              </w:rPr>
              <w:t>19.4</w:t>
            </w:r>
          </w:p>
        </w:tc>
      </w:tr>
      <w:tr w:rsidR="007A13A8" w:rsidRPr="00EB40FD" w:rsidTr="0019019F">
        <w:tc>
          <w:tcPr>
            <w:tcW w:w="2992" w:type="dxa"/>
            <w:vAlign w:val="bottom"/>
          </w:tcPr>
          <w:p w:rsidR="007A13A8" w:rsidRPr="00EB40FD" w:rsidRDefault="007A13A8" w:rsidP="00EB40FD">
            <w:pPr>
              <w:rPr>
                <w:rFonts w:ascii="Times New Roman" w:hAnsi="Times New Roman" w:cs="Times New Roman"/>
                <w:sz w:val="20"/>
                <w:szCs w:val="20"/>
              </w:rPr>
            </w:pPr>
            <w:r w:rsidRPr="00EB40FD">
              <w:rPr>
                <w:rFonts w:ascii="Times New Roman" w:hAnsi="Times New Roman" w:cs="Times New Roman"/>
                <w:sz w:val="20"/>
                <w:szCs w:val="20"/>
              </w:rPr>
              <w:t>Mala</w:t>
            </w:r>
          </w:p>
        </w:tc>
        <w:tc>
          <w:tcPr>
            <w:tcW w:w="2993" w:type="dxa"/>
            <w:vAlign w:val="bottom"/>
          </w:tcPr>
          <w:p w:rsidR="007A13A8" w:rsidRPr="00EB40FD" w:rsidRDefault="007A13A8" w:rsidP="00EB40FD">
            <w:pPr>
              <w:jc w:val="right"/>
              <w:rPr>
                <w:rFonts w:ascii="Times New Roman" w:hAnsi="Times New Roman" w:cs="Times New Roman"/>
                <w:sz w:val="20"/>
                <w:szCs w:val="20"/>
              </w:rPr>
            </w:pPr>
            <w:r w:rsidRPr="00EB40FD">
              <w:rPr>
                <w:rFonts w:ascii="Times New Roman" w:hAnsi="Times New Roman" w:cs="Times New Roman"/>
                <w:sz w:val="20"/>
                <w:szCs w:val="20"/>
              </w:rPr>
              <w:t>2</w:t>
            </w:r>
          </w:p>
        </w:tc>
        <w:tc>
          <w:tcPr>
            <w:tcW w:w="2993" w:type="dxa"/>
            <w:vAlign w:val="bottom"/>
          </w:tcPr>
          <w:p w:rsidR="007A13A8" w:rsidRPr="00EB40FD" w:rsidRDefault="007A13A8" w:rsidP="00EB40FD">
            <w:pPr>
              <w:jc w:val="right"/>
              <w:rPr>
                <w:rFonts w:ascii="Times New Roman" w:hAnsi="Times New Roman" w:cs="Times New Roman"/>
                <w:sz w:val="20"/>
                <w:szCs w:val="20"/>
              </w:rPr>
            </w:pPr>
            <w:r w:rsidRPr="00EB40FD">
              <w:rPr>
                <w:rFonts w:ascii="Times New Roman" w:hAnsi="Times New Roman" w:cs="Times New Roman"/>
                <w:sz w:val="20"/>
                <w:szCs w:val="20"/>
              </w:rPr>
              <w:t>1.9</w:t>
            </w:r>
          </w:p>
        </w:tc>
      </w:tr>
      <w:tr w:rsidR="007A13A8" w:rsidRPr="00EB40FD" w:rsidTr="0019019F">
        <w:tc>
          <w:tcPr>
            <w:tcW w:w="2992" w:type="dxa"/>
            <w:vAlign w:val="bottom"/>
          </w:tcPr>
          <w:p w:rsidR="007A13A8" w:rsidRPr="00EB40FD" w:rsidRDefault="007A13A8" w:rsidP="00EB40FD">
            <w:pPr>
              <w:rPr>
                <w:rFonts w:ascii="Times New Roman" w:hAnsi="Times New Roman" w:cs="Times New Roman"/>
                <w:sz w:val="20"/>
                <w:szCs w:val="20"/>
              </w:rPr>
            </w:pPr>
          </w:p>
        </w:tc>
        <w:tc>
          <w:tcPr>
            <w:tcW w:w="2993" w:type="dxa"/>
            <w:vAlign w:val="bottom"/>
          </w:tcPr>
          <w:p w:rsidR="007A13A8" w:rsidRPr="00EB40FD" w:rsidRDefault="007A13A8" w:rsidP="00EB40FD">
            <w:pPr>
              <w:jc w:val="right"/>
              <w:rPr>
                <w:rFonts w:ascii="Times New Roman" w:hAnsi="Times New Roman" w:cs="Times New Roman"/>
                <w:b/>
                <w:bCs/>
                <w:sz w:val="20"/>
                <w:szCs w:val="20"/>
              </w:rPr>
            </w:pPr>
            <w:r w:rsidRPr="00EB40FD">
              <w:rPr>
                <w:rFonts w:ascii="Times New Roman" w:hAnsi="Times New Roman" w:cs="Times New Roman"/>
                <w:b/>
                <w:bCs/>
                <w:sz w:val="20"/>
                <w:szCs w:val="20"/>
              </w:rPr>
              <w:t>103</w:t>
            </w:r>
          </w:p>
        </w:tc>
        <w:tc>
          <w:tcPr>
            <w:tcW w:w="2993" w:type="dxa"/>
            <w:vAlign w:val="bottom"/>
          </w:tcPr>
          <w:p w:rsidR="007A13A8" w:rsidRPr="00EB40FD" w:rsidRDefault="007A13A8" w:rsidP="00EB40FD">
            <w:pPr>
              <w:jc w:val="right"/>
              <w:rPr>
                <w:rFonts w:ascii="Times New Roman" w:hAnsi="Times New Roman" w:cs="Times New Roman"/>
                <w:b/>
                <w:bCs/>
                <w:sz w:val="20"/>
                <w:szCs w:val="20"/>
              </w:rPr>
            </w:pPr>
          </w:p>
        </w:tc>
      </w:tr>
    </w:tbl>
    <w:p w:rsidR="001835A1" w:rsidRPr="00EB40FD" w:rsidRDefault="001835A1" w:rsidP="00EB40FD">
      <w:pPr>
        <w:pStyle w:val="Tema"/>
        <w:ind w:right="142"/>
        <w:jc w:val="both"/>
        <w:rPr>
          <w:rFonts w:ascii="Times New Roman" w:hAnsi="Times New Roman"/>
          <w:color w:val="auto"/>
          <w:sz w:val="20"/>
        </w:rPr>
      </w:pPr>
    </w:p>
    <w:p w:rsidR="002A416C" w:rsidRDefault="002B0C5B" w:rsidP="00EB40FD">
      <w:pPr>
        <w:pStyle w:val="Tema"/>
        <w:ind w:right="142"/>
        <w:jc w:val="both"/>
        <w:rPr>
          <w:rFonts w:ascii="Times New Roman" w:hAnsi="Times New Roman"/>
          <w:color w:val="auto"/>
          <w:sz w:val="20"/>
        </w:rPr>
      </w:pPr>
      <w:r w:rsidRPr="00EB40FD">
        <w:rPr>
          <w:rFonts w:ascii="Times New Roman" w:hAnsi="Times New Roman"/>
          <w:color w:val="auto"/>
          <w:sz w:val="20"/>
        </w:rPr>
        <w:t xml:space="preserve">La última pregunta de la encuesta, </w:t>
      </w:r>
      <w:r w:rsidR="001F2C18" w:rsidRPr="00EB40FD">
        <w:rPr>
          <w:rFonts w:ascii="Times New Roman" w:hAnsi="Times New Roman"/>
          <w:color w:val="auto"/>
          <w:sz w:val="20"/>
        </w:rPr>
        <w:t>es abierta</w:t>
      </w:r>
      <w:r w:rsidRPr="00EB40FD">
        <w:rPr>
          <w:rFonts w:ascii="Times New Roman" w:hAnsi="Times New Roman"/>
          <w:color w:val="auto"/>
          <w:sz w:val="20"/>
        </w:rPr>
        <w:t>, en el siguiente cuadro se establecen las principales propuestas, que los entrevistados consideran apropiadas con el fin de mejorar el programa.</w:t>
      </w:r>
      <w:r w:rsidR="00F57597" w:rsidRPr="00EB40FD">
        <w:rPr>
          <w:rFonts w:ascii="Times New Roman" w:hAnsi="Times New Roman"/>
          <w:color w:val="auto"/>
          <w:sz w:val="20"/>
        </w:rPr>
        <w:t xml:space="preserve"> Siendo las más recurrentes: que el recurso sea entregado a tiempo, incremento del monto del apoyo,</w:t>
      </w:r>
      <w:r w:rsidR="00DE0FF1" w:rsidRPr="00EB40FD">
        <w:rPr>
          <w:rFonts w:ascii="Times New Roman" w:hAnsi="Times New Roman"/>
          <w:color w:val="auto"/>
          <w:sz w:val="20"/>
        </w:rPr>
        <w:t xml:space="preserve"> así como la simplificación de trámites del Programa.</w:t>
      </w:r>
    </w:p>
    <w:p w:rsidR="00934750" w:rsidRPr="00EB40FD" w:rsidRDefault="00934750" w:rsidP="00EB40FD">
      <w:pPr>
        <w:pStyle w:val="Tema"/>
        <w:ind w:right="142"/>
        <w:jc w:val="both"/>
        <w:rPr>
          <w:rFonts w:ascii="Times New Roman" w:hAnsi="Times New Roman"/>
          <w:color w:val="auto"/>
          <w:sz w:val="20"/>
        </w:rPr>
      </w:pPr>
    </w:p>
    <w:tbl>
      <w:tblPr>
        <w:tblStyle w:val="Tablaconcuadrcula"/>
        <w:tblW w:w="0" w:type="auto"/>
        <w:tblLook w:val="04A0"/>
      </w:tblPr>
      <w:tblGrid>
        <w:gridCol w:w="5778"/>
        <w:gridCol w:w="1418"/>
        <w:gridCol w:w="1782"/>
      </w:tblGrid>
      <w:tr w:rsidR="002A416C" w:rsidRPr="00EB40FD" w:rsidTr="001835A1">
        <w:tc>
          <w:tcPr>
            <w:tcW w:w="8978" w:type="dxa"/>
            <w:gridSpan w:val="3"/>
            <w:shd w:val="clear" w:color="auto" w:fill="B2A1C7" w:themeFill="accent4" w:themeFillTint="99"/>
          </w:tcPr>
          <w:p w:rsidR="002A416C" w:rsidRPr="00EB40FD" w:rsidRDefault="00DD40B7" w:rsidP="00EB40FD">
            <w:pPr>
              <w:rPr>
                <w:rFonts w:ascii="Times New Roman" w:hAnsi="Times New Roman" w:cs="Times New Roman"/>
                <w:sz w:val="20"/>
                <w:szCs w:val="20"/>
              </w:rPr>
            </w:pPr>
            <w:r w:rsidRPr="00EB40FD">
              <w:rPr>
                <w:rFonts w:ascii="Times New Roman" w:hAnsi="Times New Roman" w:cs="Times New Roman"/>
                <w:sz w:val="20"/>
                <w:szCs w:val="20"/>
              </w:rPr>
              <w:t>20. ¿Qué cambios considera pertinentes, para mejorar el programa PROFACE?</w:t>
            </w:r>
          </w:p>
        </w:tc>
      </w:tr>
      <w:tr w:rsidR="002A416C" w:rsidRPr="00EB40FD" w:rsidTr="00F57597">
        <w:tc>
          <w:tcPr>
            <w:tcW w:w="5778" w:type="dxa"/>
          </w:tcPr>
          <w:p w:rsidR="002A416C" w:rsidRPr="00EB40FD" w:rsidRDefault="002A416C" w:rsidP="00EB40FD">
            <w:pPr>
              <w:pStyle w:val="Tema"/>
              <w:ind w:right="142"/>
              <w:jc w:val="center"/>
              <w:rPr>
                <w:rFonts w:ascii="Times New Roman" w:hAnsi="Times New Roman"/>
                <w:color w:val="auto"/>
                <w:sz w:val="20"/>
              </w:rPr>
            </w:pPr>
            <w:r w:rsidRPr="00EB40FD">
              <w:rPr>
                <w:rFonts w:ascii="Times New Roman" w:hAnsi="Times New Roman"/>
                <w:color w:val="auto"/>
                <w:sz w:val="20"/>
              </w:rPr>
              <w:t>Respuesta</w:t>
            </w:r>
          </w:p>
        </w:tc>
        <w:tc>
          <w:tcPr>
            <w:tcW w:w="1418" w:type="dxa"/>
          </w:tcPr>
          <w:p w:rsidR="002A416C" w:rsidRPr="00EB40FD" w:rsidRDefault="002A416C" w:rsidP="00EB40FD">
            <w:pPr>
              <w:pStyle w:val="Tema"/>
              <w:ind w:right="142"/>
              <w:jc w:val="center"/>
              <w:rPr>
                <w:rFonts w:ascii="Times New Roman" w:hAnsi="Times New Roman"/>
                <w:color w:val="auto"/>
                <w:sz w:val="20"/>
              </w:rPr>
            </w:pPr>
            <w:r w:rsidRPr="00EB40FD">
              <w:rPr>
                <w:rFonts w:ascii="Times New Roman" w:hAnsi="Times New Roman"/>
                <w:color w:val="auto"/>
                <w:sz w:val="20"/>
              </w:rPr>
              <w:t>Frecuencia</w:t>
            </w:r>
          </w:p>
        </w:tc>
        <w:tc>
          <w:tcPr>
            <w:tcW w:w="1782" w:type="dxa"/>
          </w:tcPr>
          <w:p w:rsidR="002A416C" w:rsidRPr="00EB40FD" w:rsidRDefault="002A416C" w:rsidP="00EB40FD">
            <w:pPr>
              <w:pStyle w:val="Tema"/>
              <w:ind w:right="142"/>
              <w:jc w:val="center"/>
              <w:rPr>
                <w:rFonts w:ascii="Times New Roman" w:hAnsi="Times New Roman"/>
                <w:color w:val="auto"/>
                <w:sz w:val="20"/>
              </w:rPr>
            </w:pPr>
            <w:r w:rsidRPr="00EB40FD">
              <w:rPr>
                <w:rFonts w:ascii="Times New Roman" w:hAnsi="Times New Roman"/>
                <w:color w:val="auto"/>
                <w:sz w:val="20"/>
              </w:rPr>
              <w:t>Porcentaje</w:t>
            </w:r>
          </w:p>
        </w:tc>
      </w:tr>
      <w:tr w:rsidR="001A6EA1" w:rsidRPr="00EB40FD" w:rsidTr="00F57597">
        <w:tc>
          <w:tcPr>
            <w:tcW w:w="5778" w:type="dxa"/>
          </w:tcPr>
          <w:p w:rsidR="00F57597"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El recurso sea entregado en tiempo y forma</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48</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20.78</w:t>
            </w:r>
          </w:p>
        </w:tc>
      </w:tr>
      <w:tr w:rsidR="001A6EA1" w:rsidRPr="00EB40FD" w:rsidTr="00F57597">
        <w:tc>
          <w:tcPr>
            <w:tcW w:w="5778" w:type="dxa"/>
            <w:vAlign w:val="bottom"/>
          </w:tcPr>
          <w:p w:rsidR="00F57597"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 xml:space="preserve">Incrementar el monto del apoyo </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34</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14.72</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Simplificar el programa (que no exista tanto trámite)</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28</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12.12</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Aumentar el número de jornales</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23</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9.96</w:t>
            </w:r>
          </w:p>
        </w:tc>
      </w:tr>
      <w:tr w:rsidR="00F57597" w:rsidRPr="00EB40FD" w:rsidTr="00F57597">
        <w:tc>
          <w:tcPr>
            <w:tcW w:w="5778" w:type="dxa"/>
            <w:vAlign w:val="bottom"/>
          </w:tcPr>
          <w:p w:rsidR="00F57597" w:rsidRPr="00EB40FD" w:rsidRDefault="00F57597" w:rsidP="00EB40FD">
            <w:pPr>
              <w:jc w:val="both"/>
              <w:rPr>
                <w:rFonts w:ascii="Times New Roman" w:hAnsi="Times New Roman" w:cs="Times New Roman"/>
                <w:sz w:val="20"/>
                <w:szCs w:val="20"/>
              </w:rPr>
            </w:pPr>
            <w:r w:rsidRPr="00EB40FD">
              <w:rPr>
                <w:rFonts w:ascii="Times New Roman" w:hAnsi="Times New Roman" w:cs="Times New Roman"/>
                <w:sz w:val="20"/>
                <w:szCs w:val="20"/>
              </w:rPr>
              <w:t>Que exista asesoría y capacitación por parte de la Institución para los beneficiarios</w:t>
            </w:r>
          </w:p>
        </w:tc>
        <w:tc>
          <w:tcPr>
            <w:tcW w:w="1418" w:type="dxa"/>
            <w:vAlign w:val="bottom"/>
          </w:tcPr>
          <w:p w:rsidR="00F57597" w:rsidRPr="00EB40FD" w:rsidRDefault="00F57597" w:rsidP="00EB40FD">
            <w:pPr>
              <w:jc w:val="right"/>
              <w:rPr>
                <w:rFonts w:ascii="Times New Roman" w:hAnsi="Times New Roman" w:cs="Times New Roman"/>
                <w:sz w:val="20"/>
                <w:szCs w:val="20"/>
              </w:rPr>
            </w:pPr>
            <w:r w:rsidRPr="00EB40FD">
              <w:rPr>
                <w:rFonts w:ascii="Times New Roman" w:hAnsi="Times New Roman" w:cs="Times New Roman"/>
                <w:sz w:val="20"/>
                <w:szCs w:val="20"/>
              </w:rPr>
              <w:t>14</w:t>
            </w:r>
          </w:p>
        </w:tc>
        <w:tc>
          <w:tcPr>
            <w:tcW w:w="1782" w:type="dxa"/>
            <w:vAlign w:val="bottom"/>
          </w:tcPr>
          <w:p w:rsidR="00F57597" w:rsidRPr="00EB40FD" w:rsidRDefault="00F57597" w:rsidP="00EB40FD">
            <w:pPr>
              <w:jc w:val="right"/>
              <w:rPr>
                <w:rFonts w:ascii="Times New Roman" w:hAnsi="Times New Roman" w:cs="Times New Roman"/>
                <w:sz w:val="20"/>
                <w:szCs w:val="20"/>
              </w:rPr>
            </w:pPr>
            <w:r w:rsidRPr="00EB40FD">
              <w:rPr>
                <w:rFonts w:ascii="Times New Roman" w:hAnsi="Times New Roman" w:cs="Times New Roman"/>
                <w:sz w:val="20"/>
                <w:szCs w:val="20"/>
              </w:rPr>
              <w:t>6.06</w:t>
            </w:r>
          </w:p>
        </w:tc>
      </w:tr>
      <w:tr w:rsidR="003067D4" w:rsidRPr="00EB40FD" w:rsidTr="00F57597">
        <w:tc>
          <w:tcPr>
            <w:tcW w:w="5778" w:type="dxa"/>
            <w:vAlign w:val="bottom"/>
          </w:tcPr>
          <w:p w:rsidR="003067D4" w:rsidRPr="00EB40FD" w:rsidRDefault="003067D4" w:rsidP="00EB40FD">
            <w:pPr>
              <w:jc w:val="both"/>
              <w:rPr>
                <w:rFonts w:ascii="Times New Roman" w:hAnsi="Times New Roman" w:cs="Times New Roman"/>
                <w:sz w:val="20"/>
                <w:szCs w:val="20"/>
              </w:rPr>
            </w:pPr>
            <w:r w:rsidRPr="00EB40FD">
              <w:rPr>
                <w:rFonts w:ascii="Times New Roman" w:hAnsi="Times New Roman" w:cs="Times New Roman"/>
                <w:sz w:val="20"/>
                <w:szCs w:val="20"/>
              </w:rPr>
              <w:t xml:space="preserve">Que se </w:t>
            </w:r>
            <w:r w:rsidR="00F57597" w:rsidRPr="00EB40FD">
              <w:rPr>
                <w:rFonts w:ascii="Times New Roman" w:hAnsi="Times New Roman" w:cs="Times New Roman"/>
                <w:sz w:val="20"/>
                <w:szCs w:val="20"/>
              </w:rPr>
              <w:t>dé</w:t>
            </w:r>
            <w:r w:rsidRPr="00EB40FD">
              <w:rPr>
                <w:rFonts w:ascii="Times New Roman" w:hAnsi="Times New Roman" w:cs="Times New Roman"/>
                <w:sz w:val="20"/>
                <w:szCs w:val="20"/>
              </w:rPr>
              <w:t xml:space="preserve"> buen trato y de manera equitativa a los beneficiarios</w:t>
            </w:r>
          </w:p>
        </w:tc>
        <w:tc>
          <w:tcPr>
            <w:tcW w:w="1418" w:type="dxa"/>
            <w:vAlign w:val="center"/>
          </w:tcPr>
          <w:p w:rsidR="003067D4" w:rsidRPr="00EB40FD" w:rsidRDefault="003067D4" w:rsidP="00EB40FD">
            <w:pPr>
              <w:jc w:val="right"/>
              <w:rPr>
                <w:rFonts w:ascii="Times New Roman" w:hAnsi="Times New Roman" w:cs="Times New Roman"/>
                <w:sz w:val="20"/>
                <w:szCs w:val="20"/>
              </w:rPr>
            </w:pPr>
            <w:r w:rsidRPr="00EB40FD">
              <w:rPr>
                <w:rFonts w:ascii="Times New Roman" w:hAnsi="Times New Roman" w:cs="Times New Roman"/>
                <w:sz w:val="20"/>
                <w:szCs w:val="20"/>
              </w:rPr>
              <w:t>11</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4.76</w:t>
            </w:r>
          </w:p>
          <w:p w:rsidR="003067D4" w:rsidRPr="00EB40FD" w:rsidRDefault="003067D4" w:rsidP="00EB40FD">
            <w:pPr>
              <w:jc w:val="right"/>
              <w:rPr>
                <w:rFonts w:ascii="Times New Roman" w:hAnsi="Times New Roman" w:cs="Times New Roman"/>
                <w:b/>
                <w:bCs/>
                <w:sz w:val="20"/>
                <w:szCs w:val="20"/>
              </w:rPr>
            </w:pP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Mayor difusión del programa</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10</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4.33</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 xml:space="preserve">Que el apoyo sea brindado acorde a la temporada de cada actividad </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10</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4.33</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 xml:space="preserve">Que este mejor capacitado el personal respecto a las reglas de operación del Programa </w:t>
            </w:r>
          </w:p>
        </w:tc>
        <w:tc>
          <w:tcPr>
            <w:tcW w:w="1418" w:type="dxa"/>
            <w:vAlign w:val="center"/>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9</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3.90</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Otorgar más apoyo en equipo e insumos</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7</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3.03</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Que se apoye a la gente que trabaja el campo</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6</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2.60</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Supervisiones continuas</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5</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2.16</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Que el llenado de formatos no sea tan complicado</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4</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1.73</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No se considera ningún cambio</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2</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0.87</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 xml:space="preserve">Que </w:t>
            </w:r>
            <w:r w:rsidR="00F57597" w:rsidRPr="00EB40FD">
              <w:rPr>
                <w:rFonts w:ascii="Times New Roman" w:hAnsi="Times New Roman" w:cs="Times New Roman"/>
                <w:sz w:val="20"/>
                <w:szCs w:val="20"/>
              </w:rPr>
              <w:t>continúe</w:t>
            </w:r>
            <w:r w:rsidRPr="00EB40FD">
              <w:rPr>
                <w:rFonts w:ascii="Times New Roman" w:hAnsi="Times New Roman" w:cs="Times New Roman"/>
                <w:sz w:val="20"/>
                <w:szCs w:val="20"/>
              </w:rPr>
              <w:t xml:space="preserve"> el Programa </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2</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0.87</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Continuar con el apoyo de gallinaza</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2</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0.87</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Que el programa considere agilizar el trámite de Impacto Ambiental</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2</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0.87</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 xml:space="preserve">Que se den los resultados del análisis de las muestras de maíz </w:t>
            </w:r>
          </w:p>
        </w:tc>
        <w:tc>
          <w:tcPr>
            <w:tcW w:w="1418" w:type="dxa"/>
            <w:vAlign w:val="center"/>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2</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0.87</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 xml:space="preserve"> Que consideraran un seguro de siniestros</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0.43</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Que el proceso para los trámites como Opinión de Uso de Suelo, se elaboren en tiempo y forma</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0.43</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Que estas sugerencias de la encuesta se lleven a cabo</w:t>
            </w:r>
          </w:p>
        </w:tc>
        <w:tc>
          <w:tcPr>
            <w:tcW w:w="1418" w:type="dxa"/>
            <w:vAlign w:val="center"/>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0.43</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Que las Reglas de Operación sean más claras</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0.43</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lastRenderedPageBreak/>
              <w:t xml:space="preserve">Cambio de personal </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0.43</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 xml:space="preserve">Que se realicen análisis de suelo </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0.43</w:t>
            </w:r>
          </w:p>
        </w:tc>
      </w:tr>
      <w:tr w:rsidR="001A6EA1" w:rsidRPr="00EB40FD" w:rsidTr="00F57597">
        <w:tc>
          <w:tcPr>
            <w:tcW w:w="5778" w:type="dxa"/>
            <w:vAlign w:val="bottom"/>
          </w:tcPr>
          <w:p w:rsidR="001A6EA1" w:rsidRPr="00EB40FD" w:rsidRDefault="00F57597" w:rsidP="00EB40FD">
            <w:pPr>
              <w:jc w:val="both"/>
              <w:rPr>
                <w:rFonts w:ascii="Times New Roman" w:hAnsi="Times New Roman" w:cs="Times New Roman"/>
                <w:sz w:val="20"/>
                <w:szCs w:val="20"/>
              </w:rPr>
            </w:pPr>
            <w:r w:rsidRPr="00EB40FD">
              <w:rPr>
                <w:rFonts w:ascii="Times New Roman" w:hAnsi="Times New Roman" w:cs="Times New Roman"/>
                <w:sz w:val="20"/>
                <w:szCs w:val="20"/>
              </w:rPr>
              <w:t>Q</w:t>
            </w:r>
            <w:r w:rsidR="001A6EA1" w:rsidRPr="00EB40FD">
              <w:rPr>
                <w:rFonts w:ascii="Times New Roman" w:hAnsi="Times New Roman" w:cs="Times New Roman"/>
                <w:sz w:val="20"/>
                <w:szCs w:val="20"/>
              </w:rPr>
              <w:t>ue apoyen renta de maquinaría agrícola</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0.43</w:t>
            </w:r>
          </w:p>
        </w:tc>
      </w:tr>
      <w:tr w:rsidR="001A6EA1" w:rsidRPr="00EB40FD" w:rsidTr="00F57597">
        <w:tc>
          <w:tcPr>
            <w:tcW w:w="5778" w:type="dxa"/>
            <w:vAlign w:val="bottom"/>
          </w:tcPr>
          <w:p w:rsidR="001A6EA1" w:rsidRPr="00EB40FD" w:rsidRDefault="001A6EA1" w:rsidP="00EB40FD">
            <w:pPr>
              <w:jc w:val="both"/>
              <w:rPr>
                <w:rFonts w:ascii="Times New Roman" w:hAnsi="Times New Roman" w:cs="Times New Roman"/>
                <w:sz w:val="20"/>
                <w:szCs w:val="20"/>
              </w:rPr>
            </w:pPr>
            <w:r w:rsidRPr="00EB40FD">
              <w:rPr>
                <w:rFonts w:ascii="Times New Roman" w:hAnsi="Times New Roman" w:cs="Times New Roman"/>
                <w:sz w:val="20"/>
                <w:szCs w:val="20"/>
              </w:rPr>
              <w:t>Que exista mayor comunicación entre las áreas de CORENA</w:t>
            </w: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1782"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0.43</w:t>
            </w:r>
          </w:p>
        </w:tc>
      </w:tr>
      <w:tr w:rsidR="00F57597" w:rsidRPr="00EB40FD" w:rsidTr="00F57597">
        <w:tc>
          <w:tcPr>
            <w:tcW w:w="5778" w:type="dxa"/>
            <w:vAlign w:val="bottom"/>
          </w:tcPr>
          <w:p w:rsidR="00F57597" w:rsidRPr="00EB40FD" w:rsidRDefault="00F57597" w:rsidP="00EB40FD">
            <w:pPr>
              <w:jc w:val="both"/>
              <w:rPr>
                <w:rFonts w:ascii="Times New Roman" w:hAnsi="Times New Roman" w:cs="Times New Roman"/>
                <w:sz w:val="20"/>
                <w:szCs w:val="20"/>
              </w:rPr>
            </w:pPr>
            <w:r w:rsidRPr="00EB40FD">
              <w:rPr>
                <w:rFonts w:ascii="Times New Roman" w:hAnsi="Times New Roman" w:cs="Times New Roman"/>
                <w:sz w:val="20"/>
                <w:szCs w:val="20"/>
              </w:rPr>
              <w:t xml:space="preserve">Que los apoyos sean quincenales </w:t>
            </w:r>
          </w:p>
        </w:tc>
        <w:tc>
          <w:tcPr>
            <w:tcW w:w="1418" w:type="dxa"/>
            <w:vAlign w:val="bottom"/>
          </w:tcPr>
          <w:p w:rsidR="00F57597" w:rsidRPr="00EB40FD" w:rsidRDefault="00F57597"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1782" w:type="dxa"/>
            <w:vAlign w:val="bottom"/>
          </w:tcPr>
          <w:p w:rsidR="00F57597" w:rsidRPr="00EB40FD" w:rsidRDefault="00F57597" w:rsidP="00EB40FD">
            <w:pPr>
              <w:jc w:val="right"/>
              <w:rPr>
                <w:rFonts w:ascii="Times New Roman" w:hAnsi="Times New Roman" w:cs="Times New Roman"/>
                <w:sz w:val="20"/>
                <w:szCs w:val="20"/>
              </w:rPr>
            </w:pPr>
            <w:r w:rsidRPr="00EB40FD">
              <w:rPr>
                <w:rFonts w:ascii="Times New Roman" w:hAnsi="Times New Roman" w:cs="Times New Roman"/>
                <w:sz w:val="20"/>
                <w:szCs w:val="20"/>
              </w:rPr>
              <w:t>0.43</w:t>
            </w:r>
          </w:p>
        </w:tc>
      </w:tr>
      <w:tr w:rsidR="00F57597" w:rsidRPr="00EB40FD" w:rsidTr="00F57597">
        <w:tc>
          <w:tcPr>
            <w:tcW w:w="5778" w:type="dxa"/>
            <w:vAlign w:val="bottom"/>
          </w:tcPr>
          <w:p w:rsidR="00F57597" w:rsidRPr="00EB40FD" w:rsidRDefault="00F57597" w:rsidP="00EB40FD">
            <w:pPr>
              <w:jc w:val="both"/>
              <w:rPr>
                <w:rFonts w:ascii="Times New Roman" w:hAnsi="Times New Roman" w:cs="Times New Roman"/>
                <w:sz w:val="20"/>
                <w:szCs w:val="20"/>
              </w:rPr>
            </w:pPr>
            <w:r w:rsidRPr="00EB40FD">
              <w:rPr>
                <w:rFonts w:ascii="Times New Roman" w:hAnsi="Times New Roman" w:cs="Times New Roman"/>
                <w:sz w:val="20"/>
                <w:szCs w:val="20"/>
              </w:rPr>
              <w:t>Que soliciten una sola cotización</w:t>
            </w:r>
          </w:p>
        </w:tc>
        <w:tc>
          <w:tcPr>
            <w:tcW w:w="1418" w:type="dxa"/>
            <w:vAlign w:val="bottom"/>
          </w:tcPr>
          <w:p w:rsidR="00F57597" w:rsidRPr="00EB40FD" w:rsidRDefault="00F57597"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1782" w:type="dxa"/>
            <w:vAlign w:val="bottom"/>
          </w:tcPr>
          <w:p w:rsidR="00F57597" w:rsidRPr="00EB40FD" w:rsidRDefault="00F57597" w:rsidP="00EB40FD">
            <w:pPr>
              <w:jc w:val="right"/>
              <w:rPr>
                <w:rFonts w:ascii="Times New Roman" w:hAnsi="Times New Roman" w:cs="Times New Roman"/>
                <w:sz w:val="20"/>
                <w:szCs w:val="20"/>
              </w:rPr>
            </w:pPr>
            <w:r w:rsidRPr="00EB40FD">
              <w:rPr>
                <w:rFonts w:ascii="Times New Roman" w:hAnsi="Times New Roman" w:cs="Times New Roman"/>
                <w:sz w:val="20"/>
                <w:szCs w:val="20"/>
              </w:rPr>
              <w:t>0.43</w:t>
            </w:r>
          </w:p>
        </w:tc>
      </w:tr>
      <w:tr w:rsidR="00F57597" w:rsidRPr="00EB40FD" w:rsidTr="00F57597">
        <w:tc>
          <w:tcPr>
            <w:tcW w:w="5778" w:type="dxa"/>
            <w:vAlign w:val="bottom"/>
          </w:tcPr>
          <w:p w:rsidR="00F57597" w:rsidRPr="00EB40FD" w:rsidRDefault="00F57597" w:rsidP="00EB40FD">
            <w:pPr>
              <w:jc w:val="both"/>
              <w:rPr>
                <w:rFonts w:ascii="Times New Roman" w:hAnsi="Times New Roman" w:cs="Times New Roman"/>
                <w:sz w:val="20"/>
                <w:szCs w:val="20"/>
              </w:rPr>
            </w:pPr>
            <w:r w:rsidRPr="00EB40FD">
              <w:rPr>
                <w:rFonts w:ascii="Times New Roman" w:hAnsi="Times New Roman" w:cs="Times New Roman"/>
                <w:sz w:val="20"/>
                <w:szCs w:val="20"/>
              </w:rPr>
              <w:t xml:space="preserve">Que se haga conciencia con la gente, que el Programa es para mejorar el ambiente </w:t>
            </w:r>
          </w:p>
        </w:tc>
        <w:tc>
          <w:tcPr>
            <w:tcW w:w="1418" w:type="dxa"/>
            <w:vAlign w:val="center"/>
          </w:tcPr>
          <w:p w:rsidR="00F57597" w:rsidRPr="00EB40FD" w:rsidRDefault="00F57597"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1782" w:type="dxa"/>
            <w:vAlign w:val="bottom"/>
          </w:tcPr>
          <w:p w:rsidR="00F57597" w:rsidRPr="00EB40FD" w:rsidRDefault="00F57597" w:rsidP="00EB40FD">
            <w:pPr>
              <w:jc w:val="right"/>
              <w:rPr>
                <w:rFonts w:ascii="Times New Roman" w:hAnsi="Times New Roman" w:cs="Times New Roman"/>
                <w:sz w:val="20"/>
                <w:szCs w:val="20"/>
              </w:rPr>
            </w:pPr>
            <w:r w:rsidRPr="00EB40FD">
              <w:rPr>
                <w:rFonts w:ascii="Times New Roman" w:hAnsi="Times New Roman" w:cs="Times New Roman"/>
                <w:sz w:val="20"/>
                <w:szCs w:val="20"/>
              </w:rPr>
              <w:t>0.43</w:t>
            </w:r>
          </w:p>
        </w:tc>
      </w:tr>
      <w:tr w:rsidR="00F57597" w:rsidRPr="00EB40FD" w:rsidTr="00F57597">
        <w:tc>
          <w:tcPr>
            <w:tcW w:w="5778" w:type="dxa"/>
            <w:vAlign w:val="bottom"/>
          </w:tcPr>
          <w:p w:rsidR="00F57597" w:rsidRPr="00EB40FD" w:rsidRDefault="00F57597" w:rsidP="00EB40FD">
            <w:pPr>
              <w:jc w:val="both"/>
              <w:rPr>
                <w:rFonts w:ascii="Times New Roman" w:hAnsi="Times New Roman" w:cs="Times New Roman"/>
                <w:sz w:val="20"/>
                <w:szCs w:val="20"/>
              </w:rPr>
            </w:pPr>
            <w:r w:rsidRPr="00EB40FD">
              <w:rPr>
                <w:rFonts w:ascii="Times New Roman" w:hAnsi="Times New Roman" w:cs="Times New Roman"/>
                <w:sz w:val="20"/>
                <w:szCs w:val="20"/>
              </w:rPr>
              <w:t>Que les sigan dando el apoyo, para conservar la milpa</w:t>
            </w:r>
          </w:p>
        </w:tc>
        <w:tc>
          <w:tcPr>
            <w:tcW w:w="1418" w:type="dxa"/>
            <w:vAlign w:val="bottom"/>
          </w:tcPr>
          <w:p w:rsidR="00F57597" w:rsidRPr="00EB40FD" w:rsidRDefault="00F57597" w:rsidP="00EB40FD">
            <w:pPr>
              <w:jc w:val="right"/>
              <w:rPr>
                <w:rFonts w:ascii="Times New Roman" w:hAnsi="Times New Roman" w:cs="Times New Roman"/>
                <w:sz w:val="20"/>
                <w:szCs w:val="20"/>
              </w:rPr>
            </w:pPr>
            <w:r w:rsidRPr="00EB40FD">
              <w:rPr>
                <w:rFonts w:ascii="Times New Roman" w:hAnsi="Times New Roman" w:cs="Times New Roman"/>
                <w:sz w:val="20"/>
                <w:szCs w:val="20"/>
              </w:rPr>
              <w:t>1</w:t>
            </w:r>
          </w:p>
        </w:tc>
        <w:tc>
          <w:tcPr>
            <w:tcW w:w="1782" w:type="dxa"/>
            <w:vAlign w:val="bottom"/>
          </w:tcPr>
          <w:p w:rsidR="00F57597" w:rsidRPr="00EB40FD" w:rsidRDefault="00F57597" w:rsidP="00EB40FD">
            <w:pPr>
              <w:jc w:val="right"/>
              <w:rPr>
                <w:rFonts w:ascii="Times New Roman" w:hAnsi="Times New Roman" w:cs="Times New Roman"/>
                <w:sz w:val="20"/>
                <w:szCs w:val="20"/>
              </w:rPr>
            </w:pPr>
            <w:r w:rsidRPr="00EB40FD">
              <w:rPr>
                <w:rFonts w:ascii="Times New Roman" w:hAnsi="Times New Roman" w:cs="Times New Roman"/>
                <w:sz w:val="20"/>
                <w:szCs w:val="20"/>
              </w:rPr>
              <w:t>0.43</w:t>
            </w:r>
          </w:p>
        </w:tc>
      </w:tr>
      <w:tr w:rsidR="001A6EA1" w:rsidRPr="00EB40FD" w:rsidTr="00F57597">
        <w:tc>
          <w:tcPr>
            <w:tcW w:w="5778" w:type="dxa"/>
            <w:vAlign w:val="bottom"/>
          </w:tcPr>
          <w:p w:rsidR="001A6EA1" w:rsidRPr="00EB40FD" w:rsidRDefault="001A6EA1" w:rsidP="00EB40FD">
            <w:pPr>
              <w:jc w:val="center"/>
              <w:rPr>
                <w:rFonts w:ascii="Times New Roman" w:hAnsi="Times New Roman" w:cs="Times New Roman"/>
                <w:sz w:val="20"/>
                <w:szCs w:val="20"/>
              </w:rPr>
            </w:pPr>
          </w:p>
        </w:tc>
        <w:tc>
          <w:tcPr>
            <w:tcW w:w="1418" w:type="dxa"/>
            <w:vAlign w:val="bottom"/>
          </w:tcPr>
          <w:p w:rsidR="001A6EA1" w:rsidRPr="00EB40FD" w:rsidRDefault="001A6EA1" w:rsidP="00EB40FD">
            <w:pPr>
              <w:jc w:val="right"/>
              <w:rPr>
                <w:rFonts w:ascii="Times New Roman" w:hAnsi="Times New Roman" w:cs="Times New Roman"/>
                <w:sz w:val="20"/>
                <w:szCs w:val="20"/>
              </w:rPr>
            </w:pPr>
            <w:r w:rsidRPr="00EB40FD">
              <w:rPr>
                <w:rFonts w:ascii="Times New Roman" w:hAnsi="Times New Roman" w:cs="Times New Roman"/>
                <w:sz w:val="20"/>
                <w:szCs w:val="20"/>
              </w:rPr>
              <w:t>231</w:t>
            </w:r>
          </w:p>
        </w:tc>
        <w:tc>
          <w:tcPr>
            <w:tcW w:w="1782" w:type="dxa"/>
            <w:vAlign w:val="bottom"/>
          </w:tcPr>
          <w:p w:rsidR="001A6EA1" w:rsidRPr="00EB40FD" w:rsidRDefault="001A6EA1" w:rsidP="00EB40FD">
            <w:pPr>
              <w:jc w:val="right"/>
              <w:rPr>
                <w:rFonts w:ascii="Times New Roman" w:hAnsi="Times New Roman" w:cs="Times New Roman"/>
                <w:b/>
                <w:bCs/>
                <w:sz w:val="20"/>
                <w:szCs w:val="20"/>
              </w:rPr>
            </w:pPr>
          </w:p>
        </w:tc>
      </w:tr>
    </w:tbl>
    <w:p w:rsidR="002A416C" w:rsidRPr="00EB40FD" w:rsidRDefault="002A416C" w:rsidP="00EB40FD">
      <w:pPr>
        <w:pStyle w:val="Tema"/>
        <w:ind w:right="142"/>
        <w:jc w:val="both"/>
        <w:rPr>
          <w:rFonts w:ascii="Times New Roman" w:hAnsi="Times New Roman"/>
          <w:color w:val="auto"/>
          <w:sz w:val="20"/>
        </w:rPr>
      </w:pPr>
    </w:p>
    <w:p w:rsidR="00B25D40" w:rsidRPr="00EB40FD" w:rsidRDefault="00B25D40" w:rsidP="00EB40FD">
      <w:pPr>
        <w:pStyle w:val="Tema"/>
        <w:ind w:right="142"/>
        <w:jc w:val="both"/>
        <w:rPr>
          <w:rFonts w:ascii="Times New Roman" w:hAnsi="Times New Roman"/>
          <w:color w:val="auto"/>
          <w:sz w:val="20"/>
        </w:rPr>
      </w:pPr>
    </w:p>
    <w:sectPr w:rsidR="00B25D40" w:rsidRPr="00EB40FD" w:rsidSect="00EB40FD">
      <w:headerReference w:type="default" r:id="rId8"/>
      <w:footerReference w:type="default" r:id="rId9"/>
      <w:pgSz w:w="12240" w:h="15840"/>
      <w:pgMar w:top="1701"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E98" w:rsidRDefault="009C1E98" w:rsidP="000D76F5">
      <w:pPr>
        <w:spacing w:after="0" w:line="240" w:lineRule="auto"/>
      </w:pPr>
      <w:r>
        <w:separator/>
      </w:r>
    </w:p>
  </w:endnote>
  <w:endnote w:type="continuationSeparator" w:id="1">
    <w:p w:rsidR="009C1E98" w:rsidRDefault="009C1E98" w:rsidP="000D7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0FD" w:rsidRDefault="00EB40FD">
    <w:pPr>
      <w:pStyle w:val="Piedepgina"/>
      <w:jc w:val="right"/>
    </w:pPr>
  </w:p>
  <w:p w:rsidR="00EB40FD" w:rsidRDefault="00EB40F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E98" w:rsidRDefault="009C1E98" w:rsidP="000D76F5">
      <w:pPr>
        <w:spacing w:after="0" w:line="240" w:lineRule="auto"/>
      </w:pPr>
      <w:r>
        <w:separator/>
      </w:r>
    </w:p>
  </w:footnote>
  <w:footnote w:type="continuationSeparator" w:id="1">
    <w:p w:rsidR="009C1E98" w:rsidRDefault="009C1E98" w:rsidP="000D76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0FD" w:rsidRDefault="00EB40FD" w:rsidP="000D76F5">
    <w:pPr>
      <w:pStyle w:val="Encabezado"/>
      <w:tabs>
        <w:tab w:val="clear" w:pos="8838"/>
      </w:tabs>
    </w:pPr>
    <w:r>
      <w:tab/>
    </w:r>
  </w:p>
  <w:p w:rsidR="00EB40FD" w:rsidRDefault="00EB40F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704E4"/>
    <w:multiLevelType w:val="hybridMultilevel"/>
    <w:tmpl w:val="289EBB14"/>
    <w:lvl w:ilvl="0" w:tplc="64D6F65E">
      <w:start w:val="23"/>
      <w:numFmt w:val="bullet"/>
      <w:lvlText w:val=""/>
      <w:lvlJc w:val="left"/>
      <w:pPr>
        <w:ind w:left="720" w:hanging="360"/>
      </w:pPr>
      <w:rPr>
        <w:rFonts w:ascii="Symbol" w:eastAsia="ヒラギノ角ゴ Pro W3"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48130"/>
  </w:hdrShapeDefaults>
  <w:footnotePr>
    <w:footnote w:id="0"/>
    <w:footnote w:id="1"/>
  </w:footnotePr>
  <w:endnotePr>
    <w:endnote w:id="0"/>
    <w:endnote w:id="1"/>
  </w:endnotePr>
  <w:compat/>
  <w:rsids>
    <w:rsidRoot w:val="000D76F5"/>
    <w:rsid w:val="00001E4E"/>
    <w:rsid w:val="00015DF8"/>
    <w:rsid w:val="00032C6C"/>
    <w:rsid w:val="00043DFF"/>
    <w:rsid w:val="0004780D"/>
    <w:rsid w:val="00051242"/>
    <w:rsid w:val="00053C79"/>
    <w:rsid w:val="00054238"/>
    <w:rsid w:val="0007534B"/>
    <w:rsid w:val="00077E8F"/>
    <w:rsid w:val="000C634C"/>
    <w:rsid w:val="000D76F5"/>
    <w:rsid w:val="000E48E6"/>
    <w:rsid w:val="0010293D"/>
    <w:rsid w:val="00110DC9"/>
    <w:rsid w:val="001125EE"/>
    <w:rsid w:val="00132463"/>
    <w:rsid w:val="0013342E"/>
    <w:rsid w:val="00137DB0"/>
    <w:rsid w:val="0014048F"/>
    <w:rsid w:val="00153625"/>
    <w:rsid w:val="00163E8D"/>
    <w:rsid w:val="00172E97"/>
    <w:rsid w:val="00177185"/>
    <w:rsid w:val="001835A1"/>
    <w:rsid w:val="00184753"/>
    <w:rsid w:val="0019019F"/>
    <w:rsid w:val="001A6EA1"/>
    <w:rsid w:val="001B0FBF"/>
    <w:rsid w:val="001B2B72"/>
    <w:rsid w:val="001C2D92"/>
    <w:rsid w:val="001C767D"/>
    <w:rsid w:val="001E57BF"/>
    <w:rsid w:val="001F2C18"/>
    <w:rsid w:val="00206702"/>
    <w:rsid w:val="0021747A"/>
    <w:rsid w:val="00224BD8"/>
    <w:rsid w:val="00230D25"/>
    <w:rsid w:val="002332A0"/>
    <w:rsid w:val="00244F66"/>
    <w:rsid w:val="00247253"/>
    <w:rsid w:val="00255D24"/>
    <w:rsid w:val="00260E30"/>
    <w:rsid w:val="00271BF7"/>
    <w:rsid w:val="00275C2E"/>
    <w:rsid w:val="002955BF"/>
    <w:rsid w:val="002A416C"/>
    <w:rsid w:val="002B0C5B"/>
    <w:rsid w:val="002B1BF0"/>
    <w:rsid w:val="002B311A"/>
    <w:rsid w:val="002B3B9D"/>
    <w:rsid w:val="002B7DB6"/>
    <w:rsid w:val="002E6F80"/>
    <w:rsid w:val="003067D4"/>
    <w:rsid w:val="00326313"/>
    <w:rsid w:val="003338D1"/>
    <w:rsid w:val="00344A60"/>
    <w:rsid w:val="00366594"/>
    <w:rsid w:val="003676DA"/>
    <w:rsid w:val="00372ED8"/>
    <w:rsid w:val="00375089"/>
    <w:rsid w:val="003941E4"/>
    <w:rsid w:val="003A0FA1"/>
    <w:rsid w:val="003A27EA"/>
    <w:rsid w:val="003B78E6"/>
    <w:rsid w:val="003C1695"/>
    <w:rsid w:val="003C438C"/>
    <w:rsid w:val="003D454F"/>
    <w:rsid w:val="003D51E7"/>
    <w:rsid w:val="003E10E1"/>
    <w:rsid w:val="003E5608"/>
    <w:rsid w:val="003F45EF"/>
    <w:rsid w:val="00401456"/>
    <w:rsid w:val="004452A4"/>
    <w:rsid w:val="0044633A"/>
    <w:rsid w:val="004507D5"/>
    <w:rsid w:val="00470C84"/>
    <w:rsid w:val="00470E52"/>
    <w:rsid w:val="0048035C"/>
    <w:rsid w:val="00492F48"/>
    <w:rsid w:val="004A1F5A"/>
    <w:rsid w:val="004A42E4"/>
    <w:rsid w:val="004E2355"/>
    <w:rsid w:val="004F121A"/>
    <w:rsid w:val="004F4232"/>
    <w:rsid w:val="004F5EF0"/>
    <w:rsid w:val="00500396"/>
    <w:rsid w:val="00510006"/>
    <w:rsid w:val="005139E9"/>
    <w:rsid w:val="00525E81"/>
    <w:rsid w:val="005347B7"/>
    <w:rsid w:val="00547DEB"/>
    <w:rsid w:val="00551380"/>
    <w:rsid w:val="00551F3C"/>
    <w:rsid w:val="00575283"/>
    <w:rsid w:val="005A02AA"/>
    <w:rsid w:val="005A39DB"/>
    <w:rsid w:val="005A4521"/>
    <w:rsid w:val="005B23E7"/>
    <w:rsid w:val="005B4D7A"/>
    <w:rsid w:val="005C0792"/>
    <w:rsid w:val="005C7EF7"/>
    <w:rsid w:val="005D0219"/>
    <w:rsid w:val="005D3F7A"/>
    <w:rsid w:val="005F24DE"/>
    <w:rsid w:val="006071D8"/>
    <w:rsid w:val="00610FB0"/>
    <w:rsid w:val="00612675"/>
    <w:rsid w:val="006301F2"/>
    <w:rsid w:val="006342EE"/>
    <w:rsid w:val="00634AD1"/>
    <w:rsid w:val="00635664"/>
    <w:rsid w:val="0065092C"/>
    <w:rsid w:val="0065326C"/>
    <w:rsid w:val="00657AB7"/>
    <w:rsid w:val="00665E54"/>
    <w:rsid w:val="006743EF"/>
    <w:rsid w:val="00690A43"/>
    <w:rsid w:val="00693824"/>
    <w:rsid w:val="00693FE9"/>
    <w:rsid w:val="006A529A"/>
    <w:rsid w:val="006B2FB7"/>
    <w:rsid w:val="006C38FD"/>
    <w:rsid w:val="006D7D7B"/>
    <w:rsid w:val="006E2856"/>
    <w:rsid w:val="006E3A3D"/>
    <w:rsid w:val="006E6018"/>
    <w:rsid w:val="0070400A"/>
    <w:rsid w:val="0070722C"/>
    <w:rsid w:val="00707BF8"/>
    <w:rsid w:val="00710688"/>
    <w:rsid w:val="00721FEA"/>
    <w:rsid w:val="00745339"/>
    <w:rsid w:val="007679EA"/>
    <w:rsid w:val="007765F5"/>
    <w:rsid w:val="00785907"/>
    <w:rsid w:val="0079024A"/>
    <w:rsid w:val="007959FE"/>
    <w:rsid w:val="007A13A8"/>
    <w:rsid w:val="007A4DA0"/>
    <w:rsid w:val="007B6749"/>
    <w:rsid w:val="007C7665"/>
    <w:rsid w:val="007D260D"/>
    <w:rsid w:val="007F5340"/>
    <w:rsid w:val="008126ED"/>
    <w:rsid w:val="008223D5"/>
    <w:rsid w:val="00836E23"/>
    <w:rsid w:val="0084682C"/>
    <w:rsid w:val="00847A9B"/>
    <w:rsid w:val="008505F3"/>
    <w:rsid w:val="008651B9"/>
    <w:rsid w:val="00865B4D"/>
    <w:rsid w:val="00866C73"/>
    <w:rsid w:val="00870ED4"/>
    <w:rsid w:val="008908DE"/>
    <w:rsid w:val="0089709C"/>
    <w:rsid w:val="008B37C7"/>
    <w:rsid w:val="008C0203"/>
    <w:rsid w:val="008C219D"/>
    <w:rsid w:val="008E6539"/>
    <w:rsid w:val="008F435A"/>
    <w:rsid w:val="009018B2"/>
    <w:rsid w:val="00906E1D"/>
    <w:rsid w:val="00912684"/>
    <w:rsid w:val="00930DAE"/>
    <w:rsid w:val="009317A0"/>
    <w:rsid w:val="00934750"/>
    <w:rsid w:val="0094412C"/>
    <w:rsid w:val="0095164D"/>
    <w:rsid w:val="00976B3C"/>
    <w:rsid w:val="009859A9"/>
    <w:rsid w:val="00987690"/>
    <w:rsid w:val="00995647"/>
    <w:rsid w:val="00995CCA"/>
    <w:rsid w:val="009B1E12"/>
    <w:rsid w:val="009B3381"/>
    <w:rsid w:val="009C1E98"/>
    <w:rsid w:val="009D2FE7"/>
    <w:rsid w:val="009D5669"/>
    <w:rsid w:val="009E383F"/>
    <w:rsid w:val="009F2337"/>
    <w:rsid w:val="009F45F2"/>
    <w:rsid w:val="00A074ED"/>
    <w:rsid w:val="00A1151C"/>
    <w:rsid w:val="00A12A56"/>
    <w:rsid w:val="00A20568"/>
    <w:rsid w:val="00A3036F"/>
    <w:rsid w:val="00A32FB6"/>
    <w:rsid w:val="00A35436"/>
    <w:rsid w:val="00A36281"/>
    <w:rsid w:val="00A650C7"/>
    <w:rsid w:val="00A65F07"/>
    <w:rsid w:val="00A76F0E"/>
    <w:rsid w:val="00A80225"/>
    <w:rsid w:val="00A822D2"/>
    <w:rsid w:val="00AA3F57"/>
    <w:rsid w:val="00AC1483"/>
    <w:rsid w:val="00AC2803"/>
    <w:rsid w:val="00AC7F46"/>
    <w:rsid w:val="00AD2CF0"/>
    <w:rsid w:val="00AF5128"/>
    <w:rsid w:val="00B25D40"/>
    <w:rsid w:val="00B26896"/>
    <w:rsid w:val="00B34D72"/>
    <w:rsid w:val="00B4161F"/>
    <w:rsid w:val="00B41912"/>
    <w:rsid w:val="00B54FEB"/>
    <w:rsid w:val="00B56BF6"/>
    <w:rsid w:val="00B56C1A"/>
    <w:rsid w:val="00B60C5A"/>
    <w:rsid w:val="00B76BB7"/>
    <w:rsid w:val="00BA5E89"/>
    <w:rsid w:val="00BB2B3D"/>
    <w:rsid w:val="00BC4B8D"/>
    <w:rsid w:val="00BC718C"/>
    <w:rsid w:val="00BE4320"/>
    <w:rsid w:val="00C10E04"/>
    <w:rsid w:val="00C167B4"/>
    <w:rsid w:val="00C30933"/>
    <w:rsid w:val="00C315DC"/>
    <w:rsid w:val="00C35801"/>
    <w:rsid w:val="00C472A0"/>
    <w:rsid w:val="00C51B3A"/>
    <w:rsid w:val="00C57DC4"/>
    <w:rsid w:val="00C61BCD"/>
    <w:rsid w:val="00C716EF"/>
    <w:rsid w:val="00C73B95"/>
    <w:rsid w:val="00C80A4A"/>
    <w:rsid w:val="00C8263E"/>
    <w:rsid w:val="00CA0175"/>
    <w:rsid w:val="00CA6AF8"/>
    <w:rsid w:val="00CA78D7"/>
    <w:rsid w:val="00CB421D"/>
    <w:rsid w:val="00CB513E"/>
    <w:rsid w:val="00CC13F8"/>
    <w:rsid w:val="00CC22AA"/>
    <w:rsid w:val="00CC2845"/>
    <w:rsid w:val="00CC2C41"/>
    <w:rsid w:val="00CC6D2A"/>
    <w:rsid w:val="00CD16D8"/>
    <w:rsid w:val="00CF7193"/>
    <w:rsid w:val="00CF7A53"/>
    <w:rsid w:val="00D15EEB"/>
    <w:rsid w:val="00D27336"/>
    <w:rsid w:val="00D30A47"/>
    <w:rsid w:val="00D653D8"/>
    <w:rsid w:val="00D714EA"/>
    <w:rsid w:val="00D82AA2"/>
    <w:rsid w:val="00DA2BC3"/>
    <w:rsid w:val="00DB0D9F"/>
    <w:rsid w:val="00DC2401"/>
    <w:rsid w:val="00DC5895"/>
    <w:rsid w:val="00DD1A12"/>
    <w:rsid w:val="00DD40B7"/>
    <w:rsid w:val="00DD7F3D"/>
    <w:rsid w:val="00DE0FF1"/>
    <w:rsid w:val="00DE220B"/>
    <w:rsid w:val="00DF0AEC"/>
    <w:rsid w:val="00E21363"/>
    <w:rsid w:val="00E21572"/>
    <w:rsid w:val="00E228C6"/>
    <w:rsid w:val="00E229AF"/>
    <w:rsid w:val="00E33044"/>
    <w:rsid w:val="00E61DCD"/>
    <w:rsid w:val="00E6745B"/>
    <w:rsid w:val="00E710C7"/>
    <w:rsid w:val="00E74917"/>
    <w:rsid w:val="00E752B5"/>
    <w:rsid w:val="00E813B5"/>
    <w:rsid w:val="00E82875"/>
    <w:rsid w:val="00E84C32"/>
    <w:rsid w:val="00EA1937"/>
    <w:rsid w:val="00EB0059"/>
    <w:rsid w:val="00EB0D93"/>
    <w:rsid w:val="00EB40FD"/>
    <w:rsid w:val="00EC1FF0"/>
    <w:rsid w:val="00EE5948"/>
    <w:rsid w:val="00EE7719"/>
    <w:rsid w:val="00EF7518"/>
    <w:rsid w:val="00F22AAE"/>
    <w:rsid w:val="00F25BB2"/>
    <w:rsid w:val="00F31217"/>
    <w:rsid w:val="00F534E2"/>
    <w:rsid w:val="00F57597"/>
    <w:rsid w:val="00F705BC"/>
    <w:rsid w:val="00F8578E"/>
    <w:rsid w:val="00F86007"/>
    <w:rsid w:val="00F91604"/>
    <w:rsid w:val="00F94410"/>
    <w:rsid w:val="00FA7855"/>
    <w:rsid w:val="00FE31D1"/>
    <w:rsid w:val="00FE45E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6F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contenido">
    <w:name w:val="Texto de contenido"/>
    <w:link w:val="TextodecontenidoCar"/>
    <w:rsid w:val="000D76F5"/>
    <w:pPr>
      <w:spacing w:after="0" w:line="240" w:lineRule="auto"/>
      <w:jc w:val="both"/>
    </w:pPr>
    <w:rPr>
      <w:rFonts w:ascii="Arial" w:eastAsia="ヒラギノ角ゴ Pro W3" w:hAnsi="Arial" w:cs="Times New Roman"/>
      <w:color w:val="000000"/>
      <w:sz w:val="24"/>
      <w:szCs w:val="20"/>
      <w:lang w:eastAsia="es-MX"/>
    </w:rPr>
  </w:style>
  <w:style w:type="character" w:customStyle="1" w:styleId="TextodecontenidoCar">
    <w:name w:val="Texto de contenido Car"/>
    <w:link w:val="Textodecontenido"/>
    <w:rsid w:val="000D76F5"/>
    <w:rPr>
      <w:rFonts w:ascii="Arial" w:eastAsia="ヒラギノ角ゴ Pro W3" w:hAnsi="Arial" w:cs="Times New Roman"/>
      <w:color w:val="000000"/>
      <w:sz w:val="24"/>
      <w:szCs w:val="20"/>
      <w:lang w:eastAsia="es-MX"/>
    </w:rPr>
  </w:style>
  <w:style w:type="table" w:styleId="Tablaconcuadrcula">
    <w:name w:val="Table Grid"/>
    <w:basedOn w:val="Tablanormal"/>
    <w:uiPriority w:val="59"/>
    <w:rsid w:val="000D76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ma">
    <w:name w:val="Tema"/>
    <w:rsid w:val="000D76F5"/>
    <w:pPr>
      <w:tabs>
        <w:tab w:val="left" w:pos="792"/>
      </w:tabs>
      <w:spacing w:after="0" w:line="240" w:lineRule="auto"/>
    </w:pPr>
    <w:rPr>
      <w:rFonts w:ascii="Arial Bold" w:eastAsia="ヒラギノ角ゴ Pro W3" w:hAnsi="Arial Bold" w:cs="Times New Roman"/>
      <w:color w:val="000000"/>
      <w:sz w:val="24"/>
      <w:szCs w:val="20"/>
      <w:lang w:val="es-ES_tradnl" w:eastAsia="es-MX"/>
    </w:rPr>
  </w:style>
  <w:style w:type="paragraph" w:styleId="NormalWeb">
    <w:name w:val="Normal (Web)"/>
    <w:basedOn w:val="Normal"/>
    <w:uiPriority w:val="99"/>
    <w:unhideWhenUsed/>
    <w:rsid w:val="000D76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D76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76F5"/>
    <w:rPr>
      <w:rFonts w:ascii="Tahoma" w:hAnsi="Tahoma" w:cs="Tahoma"/>
      <w:sz w:val="16"/>
      <w:szCs w:val="16"/>
    </w:rPr>
  </w:style>
  <w:style w:type="paragraph" w:styleId="Encabezado">
    <w:name w:val="header"/>
    <w:basedOn w:val="Normal"/>
    <w:link w:val="EncabezadoCar"/>
    <w:uiPriority w:val="99"/>
    <w:unhideWhenUsed/>
    <w:rsid w:val="000D76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76F5"/>
  </w:style>
  <w:style w:type="paragraph" w:styleId="Piedepgina">
    <w:name w:val="footer"/>
    <w:basedOn w:val="Normal"/>
    <w:link w:val="PiedepginaCar"/>
    <w:uiPriority w:val="99"/>
    <w:unhideWhenUsed/>
    <w:rsid w:val="000D76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76F5"/>
  </w:style>
  <w:style w:type="paragraph" w:styleId="Prrafodelista">
    <w:name w:val="List Paragraph"/>
    <w:basedOn w:val="Normal"/>
    <w:uiPriority w:val="34"/>
    <w:qFormat/>
    <w:rsid w:val="00CF7193"/>
    <w:pPr>
      <w:ind w:left="720"/>
      <w:contextualSpacing/>
    </w:pPr>
  </w:style>
  <w:style w:type="paragraph" w:customStyle="1" w:styleId="Default">
    <w:name w:val="Default"/>
    <w:rsid w:val="00D82A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6416441">
      <w:bodyDiv w:val="1"/>
      <w:marLeft w:val="0"/>
      <w:marRight w:val="0"/>
      <w:marTop w:val="0"/>
      <w:marBottom w:val="0"/>
      <w:divBdr>
        <w:top w:val="none" w:sz="0" w:space="0" w:color="auto"/>
        <w:left w:val="none" w:sz="0" w:space="0" w:color="auto"/>
        <w:bottom w:val="none" w:sz="0" w:space="0" w:color="auto"/>
        <w:right w:val="none" w:sz="0" w:space="0" w:color="auto"/>
      </w:divBdr>
    </w:div>
    <w:div w:id="321197164">
      <w:bodyDiv w:val="1"/>
      <w:marLeft w:val="0"/>
      <w:marRight w:val="0"/>
      <w:marTop w:val="0"/>
      <w:marBottom w:val="0"/>
      <w:divBdr>
        <w:top w:val="none" w:sz="0" w:space="0" w:color="auto"/>
        <w:left w:val="none" w:sz="0" w:space="0" w:color="auto"/>
        <w:bottom w:val="none" w:sz="0" w:space="0" w:color="auto"/>
        <w:right w:val="none" w:sz="0" w:space="0" w:color="auto"/>
      </w:divBdr>
    </w:div>
    <w:div w:id="344675427">
      <w:bodyDiv w:val="1"/>
      <w:marLeft w:val="0"/>
      <w:marRight w:val="0"/>
      <w:marTop w:val="0"/>
      <w:marBottom w:val="0"/>
      <w:divBdr>
        <w:top w:val="none" w:sz="0" w:space="0" w:color="auto"/>
        <w:left w:val="none" w:sz="0" w:space="0" w:color="auto"/>
        <w:bottom w:val="none" w:sz="0" w:space="0" w:color="auto"/>
        <w:right w:val="none" w:sz="0" w:space="0" w:color="auto"/>
      </w:divBdr>
    </w:div>
    <w:div w:id="417795864">
      <w:bodyDiv w:val="1"/>
      <w:marLeft w:val="0"/>
      <w:marRight w:val="0"/>
      <w:marTop w:val="0"/>
      <w:marBottom w:val="0"/>
      <w:divBdr>
        <w:top w:val="none" w:sz="0" w:space="0" w:color="auto"/>
        <w:left w:val="none" w:sz="0" w:space="0" w:color="auto"/>
        <w:bottom w:val="none" w:sz="0" w:space="0" w:color="auto"/>
        <w:right w:val="none" w:sz="0" w:space="0" w:color="auto"/>
      </w:divBdr>
    </w:div>
    <w:div w:id="466168245">
      <w:bodyDiv w:val="1"/>
      <w:marLeft w:val="0"/>
      <w:marRight w:val="0"/>
      <w:marTop w:val="0"/>
      <w:marBottom w:val="0"/>
      <w:divBdr>
        <w:top w:val="none" w:sz="0" w:space="0" w:color="auto"/>
        <w:left w:val="none" w:sz="0" w:space="0" w:color="auto"/>
        <w:bottom w:val="none" w:sz="0" w:space="0" w:color="auto"/>
        <w:right w:val="none" w:sz="0" w:space="0" w:color="auto"/>
      </w:divBdr>
    </w:div>
    <w:div w:id="479810378">
      <w:bodyDiv w:val="1"/>
      <w:marLeft w:val="0"/>
      <w:marRight w:val="0"/>
      <w:marTop w:val="0"/>
      <w:marBottom w:val="0"/>
      <w:divBdr>
        <w:top w:val="none" w:sz="0" w:space="0" w:color="auto"/>
        <w:left w:val="none" w:sz="0" w:space="0" w:color="auto"/>
        <w:bottom w:val="none" w:sz="0" w:space="0" w:color="auto"/>
        <w:right w:val="none" w:sz="0" w:space="0" w:color="auto"/>
      </w:divBdr>
    </w:div>
    <w:div w:id="531461634">
      <w:bodyDiv w:val="1"/>
      <w:marLeft w:val="0"/>
      <w:marRight w:val="0"/>
      <w:marTop w:val="0"/>
      <w:marBottom w:val="0"/>
      <w:divBdr>
        <w:top w:val="none" w:sz="0" w:space="0" w:color="auto"/>
        <w:left w:val="none" w:sz="0" w:space="0" w:color="auto"/>
        <w:bottom w:val="none" w:sz="0" w:space="0" w:color="auto"/>
        <w:right w:val="none" w:sz="0" w:space="0" w:color="auto"/>
      </w:divBdr>
    </w:div>
    <w:div w:id="556934850">
      <w:bodyDiv w:val="1"/>
      <w:marLeft w:val="0"/>
      <w:marRight w:val="0"/>
      <w:marTop w:val="0"/>
      <w:marBottom w:val="0"/>
      <w:divBdr>
        <w:top w:val="none" w:sz="0" w:space="0" w:color="auto"/>
        <w:left w:val="none" w:sz="0" w:space="0" w:color="auto"/>
        <w:bottom w:val="none" w:sz="0" w:space="0" w:color="auto"/>
        <w:right w:val="none" w:sz="0" w:space="0" w:color="auto"/>
      </w:divBdr>
    </w:div>
    <w:div w:id="621182556">
      <w:bodyDiv w:val="1"/>
      <w:marLeft w:val="0"/>
      <w:marRight w:val="0"/>
      <w:marTop w:val="0"/>
      <w:marBottom w:val="0"/>
      <w:divBdr>
        <w:top w:val="none" w:sz="0" w:space="0" w:color="auto"/>
        <w:left w:val="none" w:sz="0" w:space="0" w:color="auto"/>
        <w:bottom w:val="none" w:sz="0" w:space="0" w:color="auto"/>
        <w:right w:val="none" w:sz="0" w:space="0" w:color="auto"/>
      </w:divBdr>
    </w:div>
    <w:div w:id="745763663">
      <w:bodyDiv w:val="1"/>
      <w:marLeft w:val="0"/>
      <w:marRight w:val="0"/>
      <w:marTop w:val="0"/>
      <w:marBottom w:val="0"/>
      <w:divBdr>
        <w:top w:val="none" w:sz="0" w:space="0" w:color="auto"/>
        <w:left w:val="none" w:sz="0" w:space="0" w:color="auto"/>
        <w:bottom w:val="none" w:sz="0" w:space="0" w:color="auto"/>
        <w:right w:val="none" w:sz="0" w:space="0" w:color="auto"/>
      </w:divBdr>
    </w:div>
    <w:div w:id="864638735">
      <w:bodyDiv w:val="1"/>
      <w:marLeft w:val="0"/>
      <w:marRight w:val="0"/>
      <w:marTop w:val="0"/>
      <w:marBottom w:val="0"/>
      <w:divBdr>
        <w:top w:val="none" w:sz="0" w:space="0" w:color="auto"/>
        <w:left w:val="none" w:sz="0" w:space="0" w:color="auto"/>
        <w:bottom w:val="none" w:sz="0" w:space="0" w:color="auto"/>
        <w:right w:val="none" w:sz="0" w:space="0" w:color="auto"/>
      </w:divBdr>
    </w:div>
    <w:div w:id="897281482">
      <w:bodyDiv w:val="1"/>
      <w:marLeft w:val="0"/>
      <w:marRight w:val="0"/>
      <w:marTop w:val="0"/>
      <w:marBottom w:val="0"/>
      <w:divBdr>
        <w:top w:val="none" w:sz="0" w:space="0" w:color="auto"/>
        <w:left w:val="none" w:sz="0" w:space="0" w:color="auto"/>
        <w:bottom w:val="none" w:sz="0" w:space="0" w:color="auto"/>
        <w:right w:val="none" w:sz="0" w:space="0" w:color="auto"/>
      </w:divBdr>
    </w:div>
    <w:div w:id="1057783184">
      <w:bodyDiv w:val="1"/>
      <w:marLeft w:val="0"/>
      <w:marRight w:val="0"/>
      <w:marTop w:val="0"/>
      <w:marBottom w:val="0"/>
      <w:divBdr>
        <w:top w:val="none" w:sz="0" w:space="0" w:color="auto"/>
        <w:left w:val="none" w:sz="0" w:space="0" w:color="auto"/>
        <w:bottom w:val="none" w:sz="0" w:space="0" w:color="auto"/>
        <w:right w:val="none" w:sz="0" w:space="0" w:color="auto"/>
      </w:divBdr>
    </w:div>
    <w:div w:id="1123037069">
      <w:bodyDiv w:val="1"/>
      <w:marLeft w:val="0"/>
      <w:marRight w:val="0"/>
      <w:marTop w:val="0"/>
      <w:marBottom w:val="0"/>
      <w:divBdr>
        <w:top w:val="none" w:sz="0" w:space="0" w:color="auto"/>
        <w:left w:val="none" w:sz="0" w:space="0" w:color="auto"/>
        <w:bottom w:val="none" w:sz="0" w:space="0" w:color="auto"/>
        <w:right w:val="none" w:sz="0" w:space="0" w:color="auto"/>
      </w:divBdr>
    </w:div>
    <w:div w:id="1131707419">
      <w:bodyDiv w:val="1"/>
      <w:marLeft w:val="0"/>
      <w:marRight w:val="0"/>
      <w:marTop w:val="0"/>
      <w:marBottom w:val="0"/>
      <w:divBdr>
        <w:top w:val="none" w:sz="0" w:space="0" w:color="auto"/>
        <w:left w:val="none" w:sz="0" w:space="0" w:color="auto"/>
        <w:bottom w:val="none" w:sz="0" w:space="0" w:color="auto"/>
        <w:right w:val="none" w:sz="0" w:space="0" w:color="auto"/>
      </w:divBdr>
    </w:div>
    <w:div w:id="1236545858">
      <w:bodyDiv w:val="1"/>
      <w:marLeft w:val="0"/>
      <w:marRight w:val="0"/>
      <w:marTop w:val="0"/>
      <w:marBottom w:val="0"/>
      <w:divBdr>
        <w:top w:val="none" w:sz="0" w:space="0" w:color="auto"/>
        <w:left w:val="none" w:sz="0" w:space="0" w:color="auto"/>
        <w:bottom w:val="none" w:sz="0" w:space="0" w:color="auto"/>
        <w:right w:val="none" w:sz="0" w:space="0" w:color="auto"/>
      </w:divBdr>
    </w:div>
    <w:div w:id="1242325202">
      <w:bodyDiv w:val="1"/>
      <w:marLeft w:val="0"/>
      <w:marRight w:val="0"/>
      <w:marTop w:val="0"/>
      <w:marBottom w:val="0"/>
      <w:divBdr>
        <w:top w:val="none" w:sz="0" w:space="0" w:color="auto"/>
        <w:left w:val="none" w:sz="0" w:space="0" w:color="auto"/>
        <w:bottom w:val="none" w:sz="0" w:space="0" w:color="auto"/>
        <w:right w:val="none" w:sz="0" w:space="0" w:color="auto"/>
      </w:divBdr>
    </w:div>
    <w:div w:id="1306011379">
      <w:bodyDiv w:val="1"/>
      <w:marLeft w:val="0"/>
      <w:marRight w:val="0"/>
      <w:marTop w:val="0"/>
      <w:marBottom w:val="0"/>
      <w:divBdr>
        <w:top w:val="none" w:sz="0" w:space="0" w:color="auto"/>
        <w:left w:val="none" w:sz="0" w:space="0" w:color="auto"/>
        <w:bottom w:val="none" w:sz="0" w:space="0" w:color="auto"/>
        <w:right w:val="none" w:sz="0" w:space="0" w:color="auto"/>
      </w:divBdr>
    </w:div>
    <w:div w:id="1343825988">
      <w:bodyDiv w:val="1"/>
      <w:marLeft w:val="0"/>
      <w:marRight w:val="0"/>
      <w:marTop w:val="0"/>
      <w:marBottom w:val="0"/>
      <w:divBdr>
        <w:top w:val="none" w:sz="0" w:space="0" w:color="auto"/>
        <w:left w:val="none" w:sz="0" w:space="0" w:color="auto"/>
        <w:bottom w:val="none" w:sz="0" w:space="0" w:color="auto"/>
        <w:right w:val="none" w:sz="0" w:space="0" w:color="auto"/>
      </w:divBdr>
    </w:div>
    <w:div w:id="1381977462">
      <w:bodyDiv w:val="1"/>
      <w:marLeft w:val="0"/>
      <w:marRight w:val="0"/>
      <w:marTop w:val="0"/>
      <w:marBottom w:val="0"/>
      <w:divBdr>
        <w:top w:val="none" w:sz="0" w:space="0" w:color="auto"/>
        <w:left w:val="none" w:sz="0" w:space="0" w:color="auto"/>
        <w:bottom w:val="none" w:sz="0" w:space="0" w:color="auto"/>
        <w:right w:val="none" w:sz="0" w:space="0" w:color="auto"/>
      </w:divBdr>
    </w:div>
    <w:div w:id="1556038486">
      <w:bodyDiv w:val="1"/>
      <w:marLeft w:val="0"/>
      <w:marRight w:val="0"/>
      <w:marTop w:val="0"/>
      <w:marBottom w:val="0"/>
      <w:divBdr>
        <w:top w:val="none" w:sz="0" w:space="0" w:color="auto"/>
        <w:left w:val="none" w:sz="0" w:space="0" w:color="auto"/>
        <w:bottom w:val="none" w:sz="0" w:space="0" w:color="auto"/>
        <w:right w:val="none" w:sz="0" w:space="0" w:color="auto"/>
      </w:divBdr>
    </w:div>
    <w:div w:id="1581863549">
      <w:bodyDiv w:val="1"/>
      <w:marLeft w:val="0"/>
      <w:marRight w:val="0"/>
      <w:marTop w:val="0"/>
      <w:marBottom w:val="0"/>
      <w:divBdr>
        <w:top w:val="none" w:sz="0" w:space="0" w:color="auto"/>
        <w:left w:val="none" w:sz="0" w:space="0" w:color="auto"/>
        <w:bottom w:val="none" w:sz="0" w:space="0" w:color="auto"/>
        <w:right w:val="none" w:sz="0" w:space="0" w:color="auto"/>
      </w:divBdr>
    </w:div>
    <w:div w:id="1584142671">
      <w:bodyDiv w:val="1"/>
      <w:marLeft w:val="0"/>
      <w:marRight w:val="0"/>
      <w:marTop w:val="0"/>
      <w:marBottom w:val="0"/>
      <w:divBdr>
        <w:top w:val="none" w:sz="0" w:space="0" w:color="auto"/>
        <w:left w:val="none" w:sz="0" w:space="0" w:color="auto"/>
        <w:bottom w:val="none" w:sz="0" w:space="0" w:color="auto"/>
        <w:right w:val="none" w:sz="0" w:space="0" w:color="auto"/>
      </w:divBdr>
    </w:div>
    <w:div w:id="1724327801">
      <w:bodyDiv w:val="1"/>
      <w:marLeft w:val="0"/>
      <w:marRight w:val="0"/>
      <w:marTop w:val="0"/>
      <w:marBottom w:val="0"/>
      <w:divBdr>
        <w:top w:val="none" w:sz="0" w:space="0" w:color="auto"/>
        <w:left w:val="none" w:sz="0" w:space="0" w:color="auto"/>
        <w:bottom w:val="none" w:sz="0" w:space="0" w:color="auto"/>
        <w:right w:val="none" w:sz="0" w:space="0" w:color="auto"/>
      </w:divBdr>
    </w:div>
    <w:div w:id="1776056454">
      <w:bodyDiv w:val="1"/>
      <w:marLeft w:val="0"/>
      <w:marRight w:val="0"/>
      <w:marTop w:val="0"/>
      <w:marBottom w:val="0"/>
      <w:divBdr>
        <w:top w:val="none" w:sz="0" w:space="0" w:color="auto"/>
        <w:left w:val="none" w:sz="0" w:space="0" w:color="auto"/>
        <w:bottom w:val="none" w:sz="0" w:space="0" w:color="auto"/>
        <w:right w:val="none" w:sz="0" w:space="0" w:color="auto"/>
      </w:divBdr>
    </w:div>
    <w:div w:id="1800223956">
      <w:bodyDiv w:val="1"/>
      <w:marLeft w:val="0"/>
      <w:marRight w:val="0"/>
      <w:marTop w:val="0"/>
      <w:marBottom w:val="0"/>
      <w:divBdr>
        <w:top w:val="none" w:sz="0" w:space="0" w:color="auto"/>
        <w:left w:val="none" w:sz="0" w:space="0" w:color="auto"/>
        <w:bottom w:val="none" w:sz="0" w:space="0" w:color="auto"/>
        <w:right w:val="none" w:sz="0" w:space="0" w:color="auto"/>
      </w:divBdr>
    </w:div>
    <w:div w:id="1968852050">
      <w:bodyDiv w:val="1"/>
      <w:marLeft w:val="0"/>
      <w:marRight w:val="0"/>
      <w:marTop w:val="0"/>
      <w:marBottom w:val="0"/>
      <w:divBdr>
        <w:top w:val="none" w:sz="0" w:space="0" w:color="auto"/>
        <w:left w:val="none" w:sz="0" w:space="0" w:color="auto"/>
        <w:bottom w:val="none" w:sz="0" w:space="0" w:color="auto"/>
        <w:right w:val="none" w:sz="0" w:space="0" w:color="auto"/>
      </w:divBdr>
    </w:div>
    <w:div w:id="2049908830">
      <w:bodyDiv w:val="1"/>
      <w:marLeft w:val="0"/>
      <w:marRight w:val="0"/>
      <w:marTop w:val="0"/>
      <w:marBottom w:val="0"/>
      <w:divBdr>
        <w:top w:val="none" w:sz="0" w:space="0" w:color="auto"/>
        <w:left w:val="none" w:sz="0" w:space="0" w:color="auto"/>
        <w:bottom w:val="none" w:sz="0" w:space="0" w:color="auto"/>
        <w:right w:val="none" w:sz="0" w:space="0" w:color="auto"/>
      </w:divBdr>
    </w:div>
    <w:div w:id="2094692364">
      <w:bodyDiv w:val="1"/>
      <w:marLeft w:val="0"/>
      <w:marRight w:val="0"/>
      <w:marTop w:val="0"/>
      <w:marBottom w:val="0"/>
      <w:divBdr>
        <w:top w:val="none" w:sz="0" w:space="0" w:color="auto"/>
        <w:left w:val="none" w:sz="0" w:space="0" w:color="auto"/>
        <w:bottom w:val="none" w:sz="0" w:space="0" w:color="auto"/>
        <w:right w:val="none" w:sz="0" w:space="0" w:color="auto"/>
      </w:divBdr>
    </w:div>
    <w:div w:id="21066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31570-5D8E-4844-AC30-66DA5FC4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4017</Words>
  <Characters>22096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pro1</dc:creator>
  <cp:lastModifiedBy>EDNA</cp:lastModifiedBy>
  <cp:revision>4</cp:revision>
  <cp:lastPrinted>2014-06-26T22:21:00Z</cp:lastPrinted>
  <dcterms:created xsi:type="dcterms:W3CDTF">2014-06-26T22:17:00Z</dcterms:created>
  <dcterms:modified xsi:type="dcterms:W3CDTF">2014-06-27T18:05:00Z</dcterms:modified>
</cp:coreProperties>
</file>